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71C4A" w14:textId="44D088D0" w:rsidR="00F554E9" w:rsidRPr="00EB5F7A" w:rsidRDefault="00A6663B" w:rsidP="002818CF">
      <w:pPr>
        <w:snapToGrid w:val="0"/>
        <w:rPr>
          <w:rFonts w:ascii="ＭＳ ゴシック" w:eastAsia="ＭＳ ゴシック" w:hAnsi="ＭＳ ゴシック"/>
          <w:b/>
          <w:sz w:val="44"/>
          <w:szCs w:val="44"/>
        </w:rPr>
      </w:pPr>
      <w:r w:rsidRPr="00054BA1">
        <w:rPr>
          <w:rFonts w:ascii="メイリオ" w:eastAsia="メイリオ" w:hAnsi="メイリオ" w:hint="eastAsia"/>
          <w:noProof/>
          <w:sz w:val="28"/>
          <w:szCs w:val="28"/>
        </w:rPr>
        <mc:AlternateContent>
          <mc:Choice Requires="wps">
            <w:drawing>
              <wp:anchor distT="0" distB="0" distL="114300" distR="114300" simplePos="0" relativeHeight="251659264" behindDoc="0" locked="0" layoutInCell="1" allowOverlap="1" wp14:anchorId="0F815BE6" wp14:editId="52A89BD8">
                <wp:simplePos x="0" y="0"/>
                <wp:positionH relativeFrom="margin">
                  <wp:align>center</wp:align>
                </wp:positionH>
                <wp:positionV relativeFrom="paragraph">
                  <wp:posOffset>438785</wp:posOffset>
                </wp:positionV>
                <wp:extent cx="6429375" cy="1031132"/>
                <wp:effectExtent l="0" t="0" r="28575" b="17145"/>
                <wp:wrapNone/>
                <wp:docPr id="1" name="角丸四角形 1"/>
                <wp:cNvGraphicFramePr/>
                <a:graphic xmlns:a="http://schemas.openxmlformats.org/drawingml/2006/main">
                  <a:graphicData uri="http://schemas.microsoft.com/office/word/2010/wordprocessingShape">
                    <wps:wsp>
                      <wps:cNvSpPr/>
                      <wps:spPr>
                        <a:xfrm>
                          <a:off x="0" y="0"/>
                          <a:ext cx="6429375" cy="103113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170D8A" w14:textId="77777777" w:rsidR="00A6663B" w:rsidRPr="00A6663B" w:rsidRDefault="00404B12" w:rsidP="00A6663B">
                            <w:pPr>
                              <w:snapToGrid w:val="0"/>
                              <w:jc w:val="center"/>
                              <w:rPr>
                                <w:rFonts w:ascii="メイリオ" w:eastAsia="メイリオ" w:hAnsi="メイリオ"/>
                                <w:b/>
                                <w:sz w:val="36"/>
                                <w:szCs w:val="36"/>
                              </w:rPr>
                            </w:pPr>
                            <w:r w:rsidRPr="00A6663B">
                              <w:rPr>
                                <w:rFonts w:ascii="メイリオ" w:eastAsia="メイリオ" w:hAnsi="メイリオ" w:hint="eastAsia"/>
                                <w:b/>
                                <w:sz w:val="36"/>
                                <w:szCs w:val="36"/>
                              </w:rPr>
                              <w:t>修理を依頼する前にちょっとお待ちください！</w:t>
                            </w:r>
                          </w:p>
                          <w:p w14:paraId="31AF97BD" w14:textId="75FAE458" w:rsidR="008F556E" w:rsidRPr="00A6663B" w:rsidRDefault="00404B12" w:rsidP="00A6663B">
                            <w:pPr>
                              <w:snapToGrid w:val="0"/>
                              <w:jc w:val="center"/>
                              <w:rPr>
                                <w:rFonts w:ascii="メイリオ" w:eastAsia="メイリオ" w:hAnsi="メイリオ"/>
                                <w:b/>
                                <w:sz w:val="36"/>
                                <w:szCs w:val="36"/>
                              </w:rPr>
                            </w:pPr>
                            <w:r w:rsidRPr="00A6663B">
                              <w:rPr>
                                <w:rFonts w:ascii="メイリオ" w:eastAsia="メイリオ" w:hAnsi="メイリオ" w:hint="eastAsia"/>
                                <w:b/>
                                <w:sz w:val="36"/>
                                <w:szCs w:val="36"/>
                              </w:rPr>
                              <w:t>被災した住宅の修理を</w:t>
                            </w:r>
                            <w:r w:rsidR="00E04FD8" w:rsidRPr="00A6663B">
                              <w:rPr>
                                <w:rFonts w:ascii="メイリオ" w:eastAsia="メイリオ" w:hAnsi="メイリオ" w:hint="eastAsia"/>
                                <w:b/>
                                <w:sz w:val="36"/>
                                <w:szCs w:val="36"/>
                              </w:rPr>
                              <w:t>支援</w:t>
                            </w:r>
                            <w:r w:rsidRPr="00A6663B">
                              <w:rPr>
                                <w:rFonts w:ascii="メイリオ" w:eastAsia="メイリオ" w:hAnsi="メイリオ" w:hint="eastAsia"/>
                                <w:b/>
                                <w:sz w:val="36"/>
                                <w:szCs w:val="36"/>
                              </w:rPr>
                              <w:t>する</w:t>
                            </w:r>
                            <w:r w:rsidR="008F556E" w:rsidRPr="00A6663B">
                              <w:rPr>
                                <w:rFonts w:ascii="メイリオ" w:eastAsia="メイリオ" w:hAnsi="メイリオ" w:hint="eastAsia"/>
                                <w:b/>
                                <w:sz w:val="36"/>
                                <w:szCs w:val="36"/>
                              </w:rPr>
                              <w:t>応急修理</w:t>
                            </w:r>
                            <w:r w:rsidR="006576CF" w:rsidRPr="00A6663B">
                              <w:rPr>
                                <w:rFonts w:ascii="メイリオ" w:eastAsia="メイリオ" w:hAnsi="メイリオ" w:hint="eastAsia"/>
                                <w:b/>
                                <w:sz w:val="36"/>
                                <w:szCs w:val="36"/>
                              </w:rPr>
                              <w:t>制度</w:t>
                            </w:r>
                            <w:r w:rsidRPr="00A6663B">
                              <w:rPr>
                                <w:rFonts w:ascii="メイリオ" w:eastAsia="メイリオ" w:hAnsi="メイリオ" w:hint="eastAsia"/>
                                <w:b/>
                                <w:sz w:val="36"/>
                                <w:szCs w:val="36"/>
                              </w:rPr>
                              <w:t>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oundrect w14:anchorId="0F815BE6" id="角丸四角形 1" o:spid="_x0000_s1026" style="position:absolute;left:0;text-align:left;margin-left:0;margin-top:34.55pt;width:506.25pt;height:81.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afraAIAACQFAAAOAAAAZHJzL2Uyb0RvYy54bWysVFFP2zAQfp+0/2D5fSQphY2KFFUgpkkI&#10;EDDx7Do2ieT4vLPbpPv1OztpigDtYVof3LPv7rvzl+98ftG3hm0V+gZsyYujnDNlJVSNfSn5z6fr&#10;L98480HYShiwquQ75fnF8vOn884t1AxqMJVCRiDWLzpX8joEt8gyL2vVCn8ETllyasBWBNriS1ah&#10;6Ai9Ndksz0+zDrByCFJ5T6dXg5MvE77WSoY7rb0KzJScegtpxbSu45otz8XiBYWrGzm2If6hi1Y0&#10;lopOUFciCLbB5h1U20gEDzocSWgz0LqRKt2BblPkb27zWAun0l2IHO8mmvz/g5W320d3j0RD5/zC&#10;kxlv0Wts4z/1x/pE1m4iS/WBSTo8nc/Ojr+ecCbJV+THRXE8i3Rmh3SHPnxX0LJolBxhY6sH+iSJ&#10;KbG98WGI38dR8qGLZIWdUbERYx+UZk1FdWcpOwlEXRpkW0GfVkipbCgGVy0qNRyf5PQbm5oyUosJ&#10;MCLrxpgJewSI4nuPPfQ6xsdUlfQ1Jed/a2xInjJSZbBhSm4bC/gRgKFbjZWH+D1JAzWRpdCvewqJ&#10;5hqq3T0yhEHo3snrhri/ET7cCyRl0wzQtIY7WrSBruQwWpzVgL8/Oo/xJDjyctbRpJTc/9oIVJyZ&#10;H5akeFbM53G00mZ+8nVGG3ztWb/22E17CfTFCnoXnExmjA9mb2qE9pmGehWrkktYSbVLLgPuN5dh&#10;mGB6FqRarVIYjZMT4cY+OhnBI8FRVk/9s0A3CjCQdm9hP1Vi8UaCQ2zMtLDaBNBN0ueB15F6GsWk&#10;ofHZiLP+ep+iDo/b8g8AAAD//wMAUEsDBBQABgAIAAAAIQBb8phq3AAAAAgBAAAPAAAAZHJzL2Rv&#10;d25yZXYueG1sTI8xT8MwFIR3JP6D9ZDYqJNUqUqIUxWqTkwElm5O/BqnxM+R7bbm3+NOMJ7udPdd&#10;vYlmYhd0frQkIF9kwJB6q0YaBHx97p/WwHyQpORkCQX8oIdNc39Xy0rZK33gpQ0DSyXkKylAhzBX&#10;nPteo5F+YWek5B2tMzIk6QaunLymcjPxIstW3MiR0oKWM75p7L/bsxFg1DLuTnJ7wP26fT2U8X3n&#10;dCfE40PcvgALGMNfGG74CR2axNTZMynPJgHpSBCwes6B3dwsL0pgnYBimZfAm5r/P9D8AgAA//8D&#10;AFBLAQItABQABgAIAAAAIQC2gziS/gAAAOEBAAATAAAAAAAAAAAAAAAAAAAAAABbQ29udGVudF9U&#10;eXBlc10ueG1sUEsBAi0AFAAGAAgAAAAhADj9If/WAAAAlAEAAAsAAAAAAAAAAAAAAAAALwEAAF9y&#10;ZWxzLy5yZWxzUEsBAi0AFAAGAAgAAAAhACdFp+toAgAAJAUAAA4AAAAAAAAAAAAAAAAALgIAAGRy&#10;cy9lMm9Eb2MueG1sUEsBAi0AFAAGAAgAAAAhAFvymGrcAAAACAEAAA8AAAAAAAAAAAAAAAAAwgQA&#10;AGRycy9kb3ducmV2LnhtbFBLBQYAAAAABAAEAPMAAADLBQAAAAA=&#10;" fillcolor="#5b9bd5 [3204]" strokecolor="#1f4d78 [1604]" strokeweight="1pt">
                <v:stroke joinstyle="miter"/>
                <v:textbox>
                  <w:txbxContent>
                    <w:p w14:paraId="35170D8A" w14:textId="77777777" w:rsidR="00A6663B" w:rsidRPr="00A6663B" w:rsidRDefault="00404B12" w:rsidP="00A6663B">
                      <w:pPr>
                        <w:snapToGrid w:val="0"/>
                        <w:jc w:val="center"/>
                        <w:rPr>
                          <w:rFonts w:ascii="メイリオ" w:eastAsia="メイリオ" w:hAnsi="メイリオ"/>
                          <w:b/>
                          <w:sz w:val="36"/>
                          <w:szCs w:val="36"/>
                        </w:rPr>
                      </w:pPr>
                      <w:r w:rsidRPr="00A6663B">
                        <w:rPr>
                          <w:rFonts w:ascii="メイリオ" w:eastAsia="メイリオ" w:hAnsi="メイリオ" w:hint="eastAsia"/>
                          <w:b/>
                          <w:sz w:val="36"/>
                          <w:szCs w:val="36"/>
                        </w:rPr>
                        <w:t>修理を依頼する前にちょっとお待ちください！</w:t>
                      </w:r>
                    </w:p>
                    <w:p w14:paraId="31AF97BD" w14:textId="75FAE458" w:rsidR="008F556E" w:rsidRPr="00A6663B" w:rsidRDefault="00404B12" w:rsidP="00A6663B">
                      <w:pPr>
                        <w:snapToGrid w:val="0"/>
                        <w:jc w:val="center"/>
                        <w:rPr>
                          <w:rFonts w:ascii="メイリオ" w:eastAsia="メイリオ" w:hAnsi="メイリオ"/>
                          <w:b/>
                          <w:sz w:val="36"/>
                          <w:szCs w:val="36"/>
                        </w:rPr>
                      </w:pPr>
                      <w:r w:rsidRPr="00A6663B">
                        <w:rPr>
                          <w:rFonts w:ascii="メイリオ" w:eastAsia="メイリオ" w:hAnsi="メイリオ" w:hint="eastAsia"/>
                          <w:b/>
                          <w:sz w:val="36"/>
                          <w:szCs w:val="36"/>
                        </w:rPr>
                        <w:t>被災した住宅の修理を</w:t>
                      </w:r>
                      <w:r w:rsidR="00E04FD8" w:rsidRPr="00A6663B">
                        <w:rPr>
                          <w:rFonts w:ascii="メイリオ" w:eastAsia="メイリオ" w:hAnsi="メイリオ" w:hint="eastAsia"/>
                          <w:b/>
                          <w:sz w:val="36"/>
                          <w:szCs w:val="36"/>
                        </w:rPr>
                        <w:t>支援</w:t>
                      </w:r>
                      <w:r w:rsidRPr="00A6663B">
                        <w:rPr>
                          <w:rFonts w:ascii="メイリオ" w:eastAsia="メイリオ" w:hAnsi="メイリオ" w:hint="eastAsia"/>
                          <w:b/>
                          <w:sz w:val="36"/>
                          <w:szCs w:val="36"/>
                        </w:rPr>
                        <w:t>する</w:t>
                      </w:r>
                      <w:r w:rsidR="008F556E" w:rsidRPr="00A6663B">
                        <w:rPr>
                          <w:rFonts w:ascii="メイリオ" w:eastAsia="メイリオ" w:hAnsi="メイリオ" w:hint="eastAsia"/>
                          <w:b/>
                          <w:sz w:val="36"/>
                          <w:szCs w:val="36"/>
                        </w:rPr>
                        <w:t>応急修理</w:t>
                      </w:r>
                      <w:r w:rsidR="006576CF" w:rsidRPr="00A6663B">
                        <w:rPr>
                          <w:rFonts w:ascii="メイリオ" w:eastAsia="メイリオ" w:hAnsi="メイリオ" w:hint="eastAsia"/>
                          <w:b/>
                          <w:sz w:val="36"/>
                          <w:szCs w:val="36"/>
                        </w:rPr>
                        <w:t>制度</w:t>
                      </w:r>
                      <w:r w:rsidRPr="00A6663B">
                        <w:rPr>
                          <w:rFonts w:ascii="メイリオ" w:eastAsia="メイリオ" w:hAnsi="メイリオ" w:hint="eastAsia"/>
                          <w:b/>
                          <w:sz w:val="36"/>
                          <w:szCs w:val="36"/>
                        </w:rPr>
                        <w:t>があります！</w:t>
                      </w:r>
                    </w:p>
                  </w:txbxContent>
                </v:textbox>
                <w10:wrap anchorx="margin"/>
              </v:roundrect>
            </w:pict>
          </mc:Fallback>
        </mc:AlternateContent>
      </w:r>
      <w:r w:rsidR="00054BA1" w:rsidRPr="00EB5F7A">
        <w:rPr>
          <w:rFonts w:ascii="ＭＳ ゴシック" w:eastAsia="ＭＳ ゴシック" w:hAnsi="ＭＳ ゴシック" w:hint="eastAsia"/>
          <w:b/>
          <w:sz w:val="44"/>
          <w:szCs w:val="44"/>
        </w:rPr>
        <w:t>「令和</w:t>
      </w:r>
      <w:r w:rsidR="00EB5F7A" w:rsidRPr="00EB5F7A">
        <w:rPr>
          <w:rFonts w:ascii="ＭＳ ゴシック" w:eastAsia="ＭＳ ゴシック" w:hAnsi="ＭＳ ゴシック" w:hint="eastAsia"/>
          <w:b/>
          <w:sz w:val="44"/>
          <w:szCs w:val="44"/>
        </w:rPr>
        <w:t>８年熊本地震</w:t>
      </w:r>
      <w:r w:rsidR="00404B12" w:rsidRPr="00EB5F7A">
        <w:rPr>
          <w:rFonts w:ascii="ＭＳ ゴシック" w:eastAsia="ＭＳ ゴシック" w:hAnsi="ＭＳ ゴシック" w:hint="eastAsia"/>
          <w:b/>
          <w:sz w:val="44"/>
          <w:szCs w:val="44"/>
        </w:rPr>
        <w:t>」により</w:t>
      </w:r>
      <w:r w:rsidR="00222545" w:rsidRPr="00EB5F7A">
        <w:rPr>
          <w:rFonts w:ascii="ＭＳ ゴシック" w:eastAsia="ＭＳ ゴシック" w:hAnsi="ＭＳ ゴシック" w:hint="eastAsia"/>
          <w:b/>
          <w:sz w:val="44"/>
          <w:szCs w:val="44"/>
        </w:rPr>
        <w:t>被災された皆様へ</w:t>
      </w:r>
    </w:p>
    <w:p w14:paraId="7C94ECEA" w14:textId="7972D133" w:rsidR="00C77F8A" w:rsidRPr="00C77F8A" w:rsidRDefault="00C77F8A" w:rsidP="00C77F8A">
      <w:pPr>
        <w:snapToGrid w:val="0"/>
        <w:rPr>
          <w:rFonts w:ascii="メイリオ" w:eastAsia="メイリオ" w:hAnsi="メイリオ"/>
          <w:sz w:val="24"/>
          <w:szCs w:val="24"/>
        </w:rPr>
      </w:pPr>
    </w:p>
    <w:p w14:paraId="7851C963" w14:textId="0842CC0D" w:rsidR="00301EC7" w:rsidRPr="00C77F8A" w:rsidRDefault="00301EC7" w:rsidP="00C77F8A">
      <w:pPr>
        <w:snapToGrid w:val="0"/>
        <w:rPr>
          <w:rFonts w:ascii="メイリオ" w:eastAsia="メイリオ" w:hAnsi="メイリオ"/>
          <w:sz w:val="24"/>
          <w:szCs w:val="24"/>
        </w:rPr>
      </w:pPr>
    </w:p>
    <w:p w14:paraId="74A7C8E2" w14:textId="50E8D130" w:rsidR="00C461C6" w:rsidRDefault="00C461C6" w:rsidP="00C461C6">
      <w:pPr>
        <w:snapToGrid w:val="0"/>
        <w:rPr>
          <w:rFonts w:ascii="ＭＳ ゴシック" w:eastAsia="ＭＳ ゴシック" w:hAnsi="ＭＳ ゴシック"/>
          <w:sz w:val="12"/>
          <w:szCs w:val="12"/>
          <w:u w:val="double"/>
        </w:rPr>
      </w:pPr>
    </w:p>
    <w:p w14:paraId="25294FCF" w14:textId="4E802994" w:rsidR="00054BA1" w:rsidRDefault="00054BA1" w:rsidP="00C461C6">
      <w:pPr>
        <w:snapToGrid w:val="0"/>
        <w:rPr>
          <w:rFonts w:ascii="ＭＳ ゴシック" w:eastAsia="ＭＳ ゴシック" w:hAnsi="ＭＳ ゴシック"/>
          <w:sz w:val="12"/>
          <w:szCs w:val="12"/>
          <w:u w:val="double"/>
        </w:rPr>
      </w:pPr>
    </w:p>
    <w:p w14:paraId="15233D22" w14:textId="77777777" w:rsidR="00054BA1" w:rsidRPr="00C461C6" w:rsidRDefault="00054BA1" w:rsidP="00C461C6">
      <w:pPr>
        <w:snapToGrid w:val="0"/>
        <w:rPr>
          <w:rFonts w:ascii="ＭＳ ゴシック" w:eastAsia="ＭＳ ゴシック" w:hAnsi="ＭＳ ゴシック"/>
          <w:sz w:val="12"/>
          <w:szCs w:val="12"/>
          <w:u w:val="double"/>
        </w:rPr>
      </w:pPr>
    </w:p>
    <w:p w14:paraId="380E2099" w14:textId="77777777" w:rsidR="00054BA1" w:rsidRDefault="00054BA1" w:rsidP="000F77D4">
      <w:pPr>
        <w:snapToGrid w:val="0"/>
        <w:rPr>
          <w:rFonts w:ascii="メイリオ" w:eastAsia="メイリオ" w:hAnsi="メイリオ"/>
          <w:sz w:val="24"/>
          <w:szCs w:val="24"/>
          <w:u w:val="double"/>
        </w:rPr>
      </w:pPr>
    </w:p>
    <w:p w14:paraId="63D271EC" w14:textId="7912CD32" w:rsidR="00301EC7" w:rsidRPr="008F556E" w:rsidRDefault="00C20E70" w:rsidP="000F77D4">
      <w:pPr>
        <w:snapToGrid w:val="0"/>
        <w:rPr>
          <w:rFonts w:ascii="メイリオ" w:eastAsia="メイリオ" w:hAnsi="メイリオ"/>
          <w:sz w:val="24"/>
          <w:szCs w:val="24"/>
          <w:u w:val="double"/>
        </w:rPr>
      </w:pPr>
      <w:r>
        <w:rPr>
          <w:rFonts w:ascii="メイリオ" w:eastAsia="メイリオ" w:hAnsi="メイリオ" w:hint="eastAsia"/>
          <w:sz w:val="24"/>
          <w:szCs w:val="24"/>
          <w:u w:val="double"/>
        </w:rPr>
        <w:t>○</w:t>
      </w:r>
      <w:r w:rsidR="003A5690">
        <w:rPr>
          <w:rFonts w:ascii="メイリオ" w:eastAsia="メイリオ" w:hAnsi="メイリオ" w:hint="eastAsia"/>
          <w:sz w:val="24"/>
          <w:szCs w:val="24"/>
          <w:u w:val="double"/>
        </w:rPr>
        <w:t>災害救助法に</w:t>
      </w:r>
      <w:r w:rsidR="00B643C9">
        <w:rPr>
          <w:rFonts w:ascii="メイリオ" w:eastAsia="メイリオ" w:hAnsi="メイリオ" w:hint="eastAsia"/>
          <w:sz w:val="24"/>
          <w:szCs w:val="24"/>
          <w:u w:val="double"/>
        </w:rPr>
        <w:t>基づく</w:t>
      </w:r>
      <w:r w:rsidR="003A5690">
        <w:rPr>
          <w:rFonts w:ascii="メイリオ" w:eastAsia="メイリオ" w:hAnsi="メイリオ" w:hint="eastAsia"/>
          <w:sz w:val="24"/>
          <w:szCs w:val="24"/>
          <w:u w:val="double"/>
        </w:rPr>
        <w:t>「</w:t>
      </w:r>
      <w:r w:rsidR="00301EC7" w:rsidRPr="008F556E">
        <w:rPr>
          <w:rFonts w:ascii="メイリオ" w:eastAsia="メイリオ" w:hAnsi="メイリオ" w:hint="eastAsia"/>
          <w:sz w:val="24"/>
          <w:szCs w:val="24"/>
          <w:u w:val="double"/>
        </w:rPr>
        <w:t>住宅の応急修理</w:t>
      </w:r>
      <w:r w:rsidR="003A5690">
        <w:rPr>
          <w:rFonts w:ascii="メイリオ" w:eastAsia="メイリオ" w:hAnsi="メイリオ" w:hint="eastAsia"/>
          <w:sz w:val="24"/>
          <w:szCs w:val="24"/>
          <w:u w:val="double"/>
        </w:rPr>
        <w:t>」</w:t>
      </w:r>
      <w:r w:rsidR="00301EC7" w:rsidRPr="008F556E">
        <w:rPr>
          <w:rFonts w:ascii="メイリオ" w:eastAsia="メイリオ" w:hAnsi="メイリオ" w:hint="eastAsia"/>
          <w:sz w:val="24"/>
          <w:szCs w:val="24"/>
          <w:u w:val="double"/>
        </w:rPr>
        <w:t>とは</w:t>
      </w:r>
    </w:p>
    <w:p w14:paraId="1B695343" w14:textId="0FBFE339" w:rsidR="00301EC7" w:rsidRPr="007250FA" w:rsidRDefault="00301EC7" w:rsidP="003A5690">
      <w:pPr>
        <w:snapToGrid w:val="0"/>
        <w:rPr>
          <w:rFonts w:ascii="メイリオ" w:eastAsia="メイリオ" w:hAnsi="メイリオ"/>
          <w:sz w:val="22"/>
        </w:rPr>
      </w:pPr>
      <w:r w:rsidRPr="007250FA">
        <w:rPr>
          <w:rFonts w:ascii="メイリオ" w:eastAsia="メイリオ" w:hAnsi="メイリオ" w:hint="eastAsia"/>
          <w:sz w:val="22"/>
        </w:rPr>
        <w:t xml:space="preserve">　</w:t>
      </w:r>
      <w:r w:rsidR="003A5690" w:rsidRPr="007250FA">
        <w:rPr>
          <w:rFonts w:ascii="メイリオ" w:eastAsia="メイリオ" w:hAnsi="メイリオ" w:hint="eastAsia"/>
          <w:sz w:val="22"/>
        </w:rPr>
        <w:t>災害のため住家被害を受けた世帯に対し、</w:t>
      </w:r>
      <w:r w:rsidR="003A5690" w:rsidRPr="00EA67AA">
        <w:rPr>
          <w:rFonts w:ascii="メイリオ" w:eastAsia="メイリオ" w:hAnsi="メイリオ" w:hint="eastAsia"/>
          <w:sz w:val="22"/>
          <w:u w:val="wave"/>
        </w:rPr>
        <w:t>日常生活に必要不可欠な最小限度の部分</w:t>
      </w:r>
      <w:r w:rsidR="003A5690" w:rsidRPr="007250FA">
        <w:rPr>
          <w:rFonts w:ascii="メイリオ" w:eastAsia="メイリオ" w:hAnsi="メイリオ" w:hint="eastAsia"/>
          <w:sz w:val="22"/>
        </w:rPr>
        <w:t>について、</w:t>
      </w:r>
      <w:r w:rsidR="00922B05">
        <w:rPr>
          <w:rFonts w:ascii="メイリオ" w:eastAsia="メイリオ" w:hAnsi="メイリオ" w:hint="eastAsia"/>
          <w:sz w:val="22"/>
        </w:rPr>
        <w:t>市</w:t>
      </w:r>
      <w:r w:rsidR="003A5690" w:rsidRPr="007250FA">
        <w:rPr>
          <w:rFonts w:ascii="メイリオ" w:eastAsia="メイリオ" w:hAnsi="メイリオ" w:hint="eastAsia"/>
          <w:sz w:val="22"/>
        </w:rPr>
        <w:t>が応急的な修理を行い（</w:t>
      </w:r>
      <w:r w:rsidR="00922B05">
        <w:rPr>
          <w:rFonts w:ascii="メイリオ" w:eastAsia="メイリオ" w:hAnsi="メイリオ" w:hint="eastAsia"/>
          <w:sz w:val="22"/>
        </w:rPr>
        <w:t>市</w:t>
      </w:r>
      <w:r w:rsidR="003A5690" w:rsidRPr="007250FA">
        <w:rPr>
          <w:rFonts w:ascii="メイリオ" w:eastAsia="メイリオ" w:hAnsi="メイリオ" w:hint="eastAsia"/>
          <w:sz w:val="22"/>
        </w:rPr>
        <w:t>が業者に依頼し、</w:t>
      </w:r>
      <w:r w:rsidR="003A5690" w:rsidRPr="007250FA">
        <w:rPr>
          <w:rFonts w:ascii="メイリオ" w:eastAsia="メイリオ" w:hAnsi="メイリオ"/>
          <w:sz w:val="22"/>
        </w:rPr>
        <w:t>修理費用を</w:t>
      </w:r>
      <w:r w:rsidR="00922B05">
        <w:rPr>
          <w:rFonts w:ascii="メイリオ" w:eastAsia="メイリオ" w:hAnsi="メイリオ"/>
          <w:sz w:val="22"/>
        </w:rPr>
        <w:t>市</w:t>
      </w:r>
      <w:r w:rsidR="003A5690" w:rsidRPr="007250FA">
        <w:rPr>
          <w:rFonts w:ascii="メイリオ" w:eastAsia="メイリオ" w:hAnsi="メイリオ"/>
          <w:sz w:val="22"/>
        </w:rPr>
        <w:t>が直接業者に支払う）、</w:t>
      </w:r>
      <w:r w:rsidR="003A5690" w:rsidRPr="00EA67AA">
        <w:rPr>
          <w:rFonts w:ascii="メイリオ" w:eastAsia="メイリオ" w:hAnsi="メイリオ"/>
          <w:sz w:val="22"/>
          <w:u w:val="wave"/>
        </w:rPr>
        <w:t>元の住家に引き続き住むことができるようにする</w:t>
      </w:r>
      <w:r w:rsidR="003A5690" w:rsidRPr="007250FA">
        <w:rPr>
          <w:rFonts w:ascii="メイリオ" w:eastAsia="メイリオ" w:hAnsi="メイリオ"/>
          <w:sz w:val="22"/>
        </w:rPr>
        <w:t>ものです。</w:t>
      </w:r>
    </w:p>
    <w:p w14:paraId="32ABF3BA" w14:textId="77777777" w:rsidR="00C461C6" w:rsidRPr="00C461C6" w:rsidRDefault="00C461C6" w:rsidP="00C461C6">
      <w:pPr>
        <w:snapToGrid w:val="0"/>
        <w:rPr>
          <w:rFonts w:ascii="ＭＳ ゴシック" w:eastAsia="ＭＳ ゴシック" w:hAnsi="ＭＳ ゴシック"/>
          <w:sz w:val="12"/>
          <w:szCs w:val="12"/>
          <w:u w:val="double"/>
        </w:rPr>
      </w:pPr>
    </w:p>
    <w:p w14:paraId="09B1FDDE" w14:textId="5D62E53D" w:rsidR="003A5690" w:rsidRPr="003F57A8" w:rsidRDefault="00C20E70" w:rsidP="00C461C6">
      <w:pPr>
        <w:snapToGrid w:val="0"/>
        <w:rPr>
          <w:rFonts w:ascii="メイリオ" w:eastAsia="メイリオ" w:hAnsi="メイリオ"/>
          <w:color w:val="FFFF99"/>
          <w:sz w:val="24"/>
          <w:szCs w:val="24"/>
          <w:u w:val="double"/>
        </w:rPr>
      </w:pPr>
      <w:r>
        <w:rPr>
          <w:rFonts w:ascii="メイリオ" w:eastAsia="メイリオ" w:hAnsi="メイリオ" w:hint="eastAsia"/>
          <w:sz w:val="24"/>
          <w:szCs w:val="24"/>
          <w:u w:val="double"/>
        </w:rPr>
        <w:t>○</w:t>
      </w:r>
      <w:r w:rsidR="003A5690">
        <w:rPr>
          <w:rFonts w:ascii="メイリオ" w:eastAsia="メイリオ" w:hAnsi="メイリオ" w:hint="eastAsia"/>
          <w:sz w:val="24"/>
          <w:szCs w:val="24"/>
          <w:u w:val="double"/>
        </w:rPr>
        <w:t>対象者</w:t>
      </w:r>
      <w:r w:rsidR="00DD6AEE">
        <w:rPr>
          <w:rFonts w:ascii="メイリオ" w:eastAsia="メイリオ" w:hAnsi="メイリオ" w:hint="eastAsia"/>
          <w:sz w:val="24"/>
          <w:szCs w:val="24"/>
          <w:u w:val="double"/>
        </w:rPr>
        <w:t>（いずれにも該当）</w:t>
      </w:r>
    </w:p>
    <w:p w14:paraId="0C64D238" w14:textId="415D3327" w:rsidR="003A5690" w:rsidRPr="007250FA" w:rsidRDefault="003A5690" w:rsidP="00EB5F7A">
      <w:pPr>
        <w:snapToGrid w:val="0"/>
        <w:ind w:leftChars="100" w:left="430" w:hangingChars="100" w:hanging="220"/>
        <w:jc w:val="left"/>
        <w:rPr>
          <w:rFonts w:ascii="メイリオ" w:eastAsia="メイリオ" w:hAnsi="メイリオ"/>
          <w:sz w:val="22"/>
        </w:rPr>
      </w:pPr>
      <w:r w:rsidRPr="007250FA">
        <w:rPr>
          <w:rFonts w:ascii="メイリオ" w:eastAsia="メイリオ" w:hAnsi="メイリオ"/>
          <w:sz w:val="22"/>
        </w:rPr>
        <w:t>1　「大規模半壊」の住家被害を受けた世帯又は、</w:t>
      </w:r>
      <w:r w:rsidR="00D17752">
        <w:rPr>
          <w:rFonts w:ascii="メイリオ" w:eastAsia="メイリオ" w:hAnsi="メイリオ" w:hint="eastAsia"/>
          <w:sz w:val="22"/>
        </w:rPr>
        <w:t>「中規模半壊」、</w:t>
      </w:r>
      <w:r w:rsidRPr="007250FA">
        <w:rPr>
          <w:rFonts w:ascii="メイリオ" w:eastAsia="メイリオ" w:hAnsi="メイリオ"/>
          <w:sz w:val="22"/>
        </w:rPr>
        <w:t>「半壊」若しくは「準半壊」の住家被害を受け、</w:t>
      </w:r>
      <w:r w:rsidRPr="00EA67AA">
        <w:rPr>
          <w:rFonts w:ascii="メイリオ" w:eastAsia="メイリオ" w:hAnsi="メイリオ"/>
          <w:sz w:val="22"/>
          <w:u w:val="wave"/>
        </w:rPr>
        <w:t>自らの資力では応急修理をすることができない</w:t>
      </w:r>
      <w:r w:rsidRPr="007250FA">
        <w:rPr>
          <w:rFonts w:ascii="メイリオ" w:eastAsia="メイリオ" w:hAnsi="メイリオ"/>
          <w:sz w:val="22"/>
        </w:rPr>
        <w:t>世帯</w:t>
      </w:r>
    </w:p>
    <w:p w14:paraId="69619EC1" w14:textId="6570753B" w:rsidR="003A5690" w:rsidRPr="007250FA" w:rsidRDefault="003A5690" w:rsidP="00EB5F7A">
      <w:pPr>
        <w:snapToGrid w:val="0"/>
        <w:ind w:leftChars="100" w:left="430" w:hangingChars="100" w:hanging="220"/>
        <w:jc w:val="left"/>
        <w:rPr>
          <w:rFonts w:ascii="メイリオ" w:eastAsia="メイリオ" w:hAnsi="メイリオ"/>
          <w:sz w:val="22"/>
        </w:rPr>
      </w:pPr>
      <w:r w:rsidRPr="007250FA">
        <w:rPr>
          <w:rFonts w:ascii="メイリオ" w:eastAsia="メイリオ" w:hAnsi="メイリオ"/>
          <w:sz w:val="22"/>
        </w:rPr>
        <w:t xml:space="preserve">2　</w:t>
      </w:r>
      <w:r w:rsidRPr="00EA67AA">
        <w:rPr>
          <w:rFonts w:ascii="メイリオ" w:eastAsia="メイリオ" w:hAnsi="メイリオ"/>
          <w:sz w:val="22"/>
          <w:u w:val="wave"/>
        </w:rPr>
        <w:t>そのままでは住むことができない（日常生活に不可欠な部分に被害がある）状態にある</w:t>
      </w:r>
      <w:r w:rsidRPr="007250FA">
        <w:rPr>
          <w:rFonts w:ascii="メイリオ" w:eastAsia="メイリオ" w:hAnsi="メイリオ"/>
          <w:sz w:val="22"/>
        </w:rPr>
        <w:t>こと</w:t>
      </w:r>
      <w:r w:rsidR="00B643C9" w:rsidRPr="007250FA">
        <w:rPr>
          <w:rFonts w:ascii="メイリオ" w:eastAsia="メイリオ" w:hAnsi="メイリオ" w:hint="eastAsia"/>
          <w:sz w:val="22"/>
        </w:rPr>
        <w:t>。</w:t>
      </w:r>
    </w:p>
    <w:p w14:paraId="611448DF" w14:textId="77777777" w:rsidR="003A5690" w:rsidRPr="007250FA" w:rsidRDefault="003A5690" w:rsidP="00EB5F7A">
      <w:pPr>
        <w:snapToGrid w:val="0"/>
        <w:ind w:firstLineChars="100" w:firstLine="220"/>
        <w:jc w:val="left"/>
        <w:rPr>
          <w:rFonts w:ascii="メイリオ" w:eastAsia="メイリオ" w:hAnsi="メイリオ"/>
          <w:sz w:val="22"/>
        </w:rPr>
      </w:pPr>
      <w:r w:rsidRPr="007250FA">
        <w:rPr>
          <w:rFonts w:ascii="メイリオ" w:eastAsia="メイリオ" w:hAnsi="メイリオ"/>
          <w:sz w:val="22"/>
        </w:rPr>
        <w:t xml:space="preserve">3　</w:t>
      </w:r>
      <w:r w:rsidRPr="00EA67AA">
        <w:rPr>
          <w:rFonts w:ascii="メイリオ" w:eastAsia="メイリオ" w:hAnsi="メイリオ"/>
          <w:sz w:val="22"/>
          <w:u w:val="wave"/>
        </w:rPr>
        <w:t>応急修理を行うことで被害を受けた住宅での生活が可能と見込まれる</w:t>
      </w:r>
      <w:r w:rsidRPr="007250FA">
        <w:rPr>
          <w:rFonts w:ascii="メイリオ" w:eastAsia="メイリオ" w:hAnsi="メイリオ"/>
          <w:sz w:val="22"/>
        </w:rPr>
        <w:t>こと</w:t>
      </w:r>
      <w:r w:rsidR="00B643C9" w:rsidRPr="007250FA">
        <w:rPr>
          <w:rFonts w:ascii="メイリオ" w:eastAsia="メイリオ" w:hAnsi="メイリオ" w:hint="eastAsia"/>
          <w:sz w:val="22"/>
        </w:rPr>
        <w:t>。</w:t>
      </w:r>
    </w:p>
    <w:p w14:paraId="2115A5A3" w14:textId="7C3EA0CA" w:rsidR="003A5690" w:rsidRPr="007250FA" w:rsidRDefault="003A5690" w:rsidP="00D17752">
      <w:pPr>
        <w:snapToGrid w:val="0"/>
        <w:ind w:leftChars="100" w:left="430" w:hangingChars="100" w:hanging="220"/>
        <w:jc w:val="left"/>
        <w:rPr>
          <w:rFonts w:ascii="メイリオ" w:eastAsia="メイリオ" w:hAnsi="メイリオ"/>
          <w:sz w:val="22"/>
        </w:rPr>
      </w:pPr>
      <w:r w:rsidRPr="007250FA">
        <w:rPr>
          <w:rFonts w:ascii="メイリオ" w:eastAsia="メイリオ" w:hAnsi="メイリオ"/>
          <w:sz w:val="22"/>
        </w:rPr>
        <w:t>※全壊の住家は、修理を行えない程度の被害を受けた住家であるので、住宅の応急修理の対象とはなりませんが、応急修理を実施することにより居住が可能である場合は対象になります</w:t>
      </w:r>
      <w:r w:rsidR="00B643C9" w:rsidRPr="007250FA">
        <w:rPr>
          <w:rFonts w:ascii="メイリオ" w:eastAsia="メイリオ" w:hAnsi="メイリオ" w:hint="eastAsia"/>
          <w:sz w:val="22"/>
        </w:rPr>
        <w:t>。</w:t>
      </w:r>
    </w:p>
    <w:p w14:paraId="56801955" w14:textId="77777777" w:rsidR="00C461C6" w:rsidRPr="00C461C6" w:rsidRDefault="00C461C6" w:rsidP="00C461C6">
      <w:pPr>
        <w:snapToGrid w:val="0"/>
        <w:rPr>
          <w:rFonts w:ascii="ＭＳ ゴシック" w:eastAsia="ＭＳ ゴシック" w:hAnsi="ＭＳ ゴシック"/>
          <w:sz w:val="12"/>
          <w:szCs w:val="12"/>
          <w:u w:val="double"/>
        </w:rPr>
      </w:pPr>
    </w:p>
    <w:p w14:paraId="0B58B7C9" w14:textId="6B294E7B" w:rsidR="00301EC7" w:rsidRPr="008F556E" w:rsidRDefault="00C20E70" w:rsidP="00C461C6">
      <w:pPr>
        <w:snapToGrid w:val="0"/>
        <w:rPr>
          <w:rFonts w:ascii="メイリオ" w:eastAsia="メイリオ" w:hAnsi="メイリオ"/>
          <w:sz w:val="24"/>
          <w:szCs w:val="24"/>
          <w:u w:val="double"/>
        </w:rPr>
      </w:pPr>
      <w:r>
        <w:rPr>
          <w:rFonts w:ascii="メイリオ" w:eastAsia="メイリオ" w:hAnsi="メイリオ" w:hint="eastAsia"/>
          <w:sz w:val="24"/>
          <w:szCs w:val="24"/>
          <w:u w:val="double"/>
        </w:rPr>
        <w:t>○</w:t>
      </w:r>
      <w:r w:rsidR="00301EC7" w:rsidRPr="008F556E">
        <w:rPr>
          <w:rFonts w:ascii="メイリオ" w:eastAsia="メイリオ" w:hAnsi="メイリオ" w:hint="eastAsia"/>
          <w:sz w:val="24"/>
          <w:szCs w:val="24"/>
          <w:u w:val="double"/>
        </w:rPr>
        <w:t>基準額</w:t>
      </w:r>
    </w:p>
    <w:p w14:paraId="658F4EB1" w14:textId="77777777" w:rsidR="00C77F8A" w:rsidRPr="007250FA" w:rsidRDefault="00C77F8A" w:rsidP="00C90063">
      <w:pPr>
        <w:snapToGrid w:val="0"/>
        <w:ind w:firstLineChars="100" w:firstLine="220"/>
        <w:rPr>
          <w:rFonts w:ascii="メイリオ" w:eastAsia="メイリオ" w:hAnsi="メイリオ"/>
          <w:sz w:val="22"/>
        </w:rPr>
      </w:pPr>
      <w:r w:rsidRPr="007250FA">
        <w:rPr>
          <w:rFonts w:ascii="メイリオ" w:eastAsia="メイリオ" w:hAnsi="メイリオ"/>
          <w:sz w:val="22"/>
        </w:rPr>
        <w:t>1世帯あたりの限度額は以下のとおり</w:t>
      </w:r>
      <w:r w:rsidR="008F556E" w:rsidRPr="007250FA">
        <w:rPr>
          <w:rFonts w:ascii="メイリオ" w:eastAsia="メイリオ" w:hAnsi="メイリオ" w:hint="eastAsia"/>
          <w:sz w:val="22"/>
        </w:rPr>
        <w:t>です。</w:t>
      </w:r>
    </w:p>
    <w:p w14:paraId="09333B5B" w14:textId="77777777" w:rsidR="000A78B7" w:rsidRDefault="00C77F8A" w:rsidP="00C90063">
      <w:pPr>
        <w:snapToGrid w:val="0"/>
        <w:ind w:firstLineChars="100" w:firstLine="220"/>
        <w:rPr>
          <w:rFonts w:ascii="メイリオ" w:eastAsia="メイリオ" w:hAnsi="メイリオ"/>
          <w:sz w:val="22"/>
        </w:rPr>
      </w:pPr>
      <w:r w:rsidRPr="007250FA">
        <w:rPr>
          <w:rFonts w:ascii="メイリオ" w:eastAsia="メイリオ" w:hAnsi="メイリオ" w:hint="eastAsia"/>
          <w:sz w:val="22"/>
        </w:rPr>
        <w:t xml:space="preserve">（１） </w:t>
      </w:r>
      <w:r w:rsidR="007E1C2D">
        <w:rPr>
          <w:rFonts w:ascii="メイリオ" w:eastAsia="メイリオ" w:hAnsi="メイリオ" w:hint="eastAsia"/>
          <w:sz w:val="22"/>
        </w:rPr>
        <w:t>全壊、</w:t>
      </w:r>
      <w:r w:rsidRPr="007250FA">
        <w:rPr>
          <w:rFonts w:ascii="メイリオ" w:eastAsia="メイリオ" w:hAnsi="メイリオ"/>
          <w:sz w:val="22"/>
        </w:rPr>
        <w:t>大規模半壊</w:t>
      </w:r>
      <w:r w:rsidR="000A78B7">
        <w:rPr>
          <w:rFonts w:ascii="メイリオ" w:eastAsia="メイリオ" w:hAnsi="メイリオ" w:hint="eastAsia"/>
          <w:sz w:val="22"/>
        </w:rPr>
        <w:t>、中規模半壊、</w:t>
      </w:r>
      <w:r w:rsidRPr="007250FA">
        <w:rPr>
          <w:rFonts w:ascii="メイリオ" w:eastAsia="メイリオ" w:hAnsi="メイリオ"/>
          <w:sz w:val="22"/>
        </w:rPr>
        <w:t xml:space="preserve">又は半壊の被害を受けた世帯    </w:t>
      </w:r>
    </w:p>
    <w:p w14:paraId="45CAD0BD" w14:textId="4C53DFDB" w:rsidR="00C77F8A" w:rsidRPr="001613C5" w:rsidRDefault="00C20E70" w:rsidP="000A78B7">
      <w:pPr>
        <w:snapToGrid w:val="0"/>
        <w:ind w:firstLineChars="2700" w:firstLine="5940"/>
        <w:rPr>
          <w:rFonts w:ascii="メイリオ" w:eastAsia="メイリオ" w:hAnsi="メイリオ"/>
          <w:sz w:val="22"/>
        </w:rPr>
      </w:pPr>
      <w:r w:rsidRPr="001613C5">
        <w:rPr>
          <w:rFonts w:ascii="メイリオ" w:eastAsia="メイリオ" w:hAnsi="メイリオ" w:hint="eastAsia"/>
          <w:sz w:val="22"/>
        </w:rPr>
        <w:t>7</w:t>
      </w:r>
      <w:r w:rsidR="00EB5F7A">
        <w:rPr>
          <w:rFonts w:ascii="メイリオ" w:eastAsia="メイリオ" w:hAnsi="メイリオ" w:hint="eastAsia"/>
          <w:sz w:val="22"/>
        </w:rPr>
        <w:t>57</w:t>
      </w:r>
      <w:r w:rsidR="00C77F8A" w:rsidRPr="001613C5">
        <w:rPr>
          <w:rFonts w:ascii="メイリオ" w:eastAsia="メイリオ" w:hAnsi="メイリオ"/>
          <w:sz w:val="22"/>
        </w:rPr>
        <w:t>,000円以内</w:t>
      </w:r>
      <w:r w:rsidR="00B643C9" w:rsidRPr="001613C5">
        <w:rPr>
          <w:rFonts w:ascii="メイリオ" w:eastAsia="メイリオ" w:hAnsi="メイリオ" w:hint="eastAsia"/>
          <w:sz w:val="22"/>
        </w:rPr>
        <w:t>（消費税込み）</w:t>
      </w:r>
    </w:p>
    <w:p w14:paraId="10B6C6D8" w14:textId="313CBE95" w:rsidR="00301EC7" w:rsidRPr="0013668C" w:rsidRDefault="00C77F8A" w:rsidP="00C90063">
      <w:pPr>
        <w:snapToGrid w:val="0"/>
        <w:ind w:firstLineChars="100" w:firstLine="220"/>
        <w:rPr>
          <w:rFonts w:ascii="メイリオ" w:eastAsia="メイリオ" w:hAnsi="メイリオ"/>
          <w:sz w:val="22"/>
        </w:rPr>
      </w:pPr>
      <w:r w:rsidRPr="0013668C">
        <w:rPr>
          <w:rFonts w:ascii="メイリオ" w:eastAsia="メイリオ" w:hAnsi="メイリオ" w:hint="eastAsia"/>
          <w:sz w:val="22"/>
        </w:rPr>
        <w:t xml:space="preserve">（２） </w:t>
      </w:r>
      <w:r w:rsidRPr="0013668C">
        <w:rPr>
          <w:rFonts w:ascii="メイリオ" w:eastAsia="メイリオ" w:hAnsi="メイリオ"/>
          <w:sz w:val="22"/>
        </w:rPr>
        <w:t xml:space="preserve">準半壊の被害を受けた世帯　　　　　　</w:t>
      </w:r>
      <w:r w:rsidR="007E1C2D" w:rsidRPr="0013668C">
        <w:rPr>
          <w:rFonts w:ascii="メイリオ" w:eastAsia="メイリオ" w:hAnsi="メイリオ" w:hint="eastAsia"/>
          <w:sz w:val="22"/>
        </w:rPr>
        <w:t xml:space="preserve">　　　</w:t>
      </w:r>
      <w:r w:rsidRPr="0013668C">
        <w:rPr>
          <w:rFonts w:ascii="メイリオ" w:eastAsia="メイリオ" w:hAnsi="メイリオ"/>
          <w:sz w:val="22"/>
        </w:rPr>
        <w:t xml:space="preserve">　 3</w:t>
      </w:r>
      <w:r w:rsidR="00EB5F7A" w:rsidRPr="0013668C">
        <w:rPr>
          <w:rFonts w:ascii="メイリオ" w:eastAsia="メイリオ" w:hAnsi="メイリオ" w:hint="eastAsia"/>
          <w:sz w:val="22"/>
        </w:rPr>
        <w:t>67</w:t>
      </w:r>
      <w:r w:rsidRPr="0013668C">
        <w:rPr>
          <w:rFonts w:ascii="メイリオ" w:eastAsia="メイリオ" w:hAnsi="メイリオ"/>
          <w:sz w:val="22"/>
        </w:rPr>
        <w:t>,000円以内</w:t>
      </w:r>
      <w:r w:rsidR="00B643C9" w:rsidRPr="0013668C">
        <w:rPr>
          <w:rFonts w:ascii="メイリオ" w:eastAsia="メイリオ" w:hAnsi="メイリオ" w:hint="eastAsia"/>
          <w:sz w:val="22"/>
        </w:rPr>
        <w:t>（消費税込み）</w:t>
      </w:r>
    </w:p>
    <w:p w14:paraId="73EE2248" w14:textId="26AC59E4" w:rsidR="00C461C6" w:rsidRPr="0013668C" w:rsidRDefault="003A5690" w:rsidP="007E1C2D">
      <w:pPr>
        <w:snapToGrid w:val="0"/>
        <w:ind w:firstLineChars="100" w:firstLine="220"/>
        <w:rPr>
          <w:rFonts w:ascii="メイリオ" w:eastAsia="メイリオ" w:hAnsi="メイリオ"/>
          <w:sz w:val="22"/>
        </w:rPr>
      </w:pPr>
      <w:r w:rsidRPr="0013668C">
        <w:rPr>
          <w:rFonts w:ascii="メイリオ" w:eastAsia="メイリオ" w:hAnsi="メイリオ" w:hint="eastAsia"/>
          <w:sz w:val="22"/>
        </w:rPr>
        <w:t>※</w:t>
      </w:r>
      <w:r w:rsidR="00054BA1" w:rsidRPr="0013668C">
        <w:rPr>
          <w:rFonts w:ascii="メイリオ" w:eastAsia="メイリオ" w:hAnsi="メイリオ" w:hint="eastAsia"/>
          <w:sz w:val="22"/>
        </w:rPr>
        <w:t xml:space="preserve">　</w:t>
      </w:r>
      <w:r w:rsidRPr="0013668C">
        <w:rPr>
          <w:rFonts w:ascii="メイリオ" w:eastAsia="メイリオ" w:hAnsi="メイリオ" w:hint="eastAsia"/>
          <w:sz w:val="22"/>
        </w:rPr>
        <w:t>同じ住宅に</w:t>
      </w:r>
      <w:r w:rsidRPr="0013668C">
        <w:rPr>
          <w:rFonts w:ascii="メイリオ" w:eastAsia="メイリオ" w:hAnsi="メイリオ"/>
          <w:sz w:val="22"/>
        </w:rPr>
        <w:t>2</w:t>
      </w:r>
      <w:r w:rsidR="0032560B" w:rsidRPr="0013668C">
        <w:rPr>
          <w:rFonts w:ascii="メイリオ" w:eastAsia="メイリオ" w:hAnsi="メイリオ"/>
          <w:sz w:val="22"/>
        </w:rPr>
        <w:t>以上の世帯が同居している場合は</w:t>
      </w:r>
      <w:r w:rsidRPr="0013668C">
        <w:rPr>
          <w:rFonts w:ascii="メイリオ" w:eastAsia="メイリオ" w:hAnsi="メイリオ"/>
          <w:sz w:val="22"/>
        </w:rPr>
        <w:t>1世帯当たりの額以内になります。</w:t>
      </w:r>
    </w:p>
    <w:p w14:paraId="76CE72D1" w14:textId="2494D5C8" w:rsidR="00EB5F7A" w:rsidRPr="00EB5F7A" w:rsidRDefault="00EB5F7A" w:rsidP="00EA67AA">
      <w:pPr>
        <w:snapToGrid w:val="0"/>
        <w:ind w:leftChars="100" w:left="650" w:hangingChars="200" w:hanging="440"/>
        <w:rPr>
          <w:rFonts w:ascii="メイリオ" w:eastAsia="メイリオ" w:hAnsi="メイリオ"/>
          <w:sz w:val="22"/>
        </w:rPr>
      </w:pPr>
      <w:r w:rsidRPr="0013668C">
        <w:rPr>
          <w:rFonts w:ascii="メイリオ" w:eastAsia="メイリオ" w:hAnsi="メイリオ" w:hint="eastAsia"/>
          <w:sz w:val="22"/>
        </w:rPr>
        <w:t xml:space="preserve">　　ただし、世帯ごとに必要最小限度の部分が異なる場合には、世帯ごとに対象部分を判</w:t>
      </w:r>
      <w:r>
        <w:rPr>
          <w:rFonts w:ascii="メイリオ" w:eastAsia="メイリオ" w:hAnsi="メイリオ" w:hint="eastAsia"/>
          <w:sz w:val="22"/>
        </w:rPr>
        <w:t>断することになり</w:t>
      </w:r>
      <w:r w:rsidR="00D17752">
        <w:rPr>
          <w:rFonts w:ascii="メイリオ" w:eastAsia="メイリオ" w:hAnsi="メイリオ" w:hint="eastAsia"/>
          <w:sz w:val="22"/>
        </w:rPr>
        <w:t>、世帯ごとに１世帯あたりの額以内になります。</w:t>
      </w:r>
    </w:p>
    <w:p w14:paraId="1D219F00" w14:textId="77777777" w:rsidR="00054BA1" w:rsidRPr="00D17752" w:rsidRDefault="00054BA1" w:rsidP="00054BA1">
      <w:pPr>
        <w:snapToGrid w:val="0"/>
        <w:ind w:firstLineChars="100" w:firstLine="120"/>
        <w:rPr>
          <w:rFonts w:ascii="ＭＳ ゴシック" w:eastAsia="ＭＳ ゴシック" w:hAnsi="ＭＳ ゴシック"/>
          <w:sz w:val="12"/>
          <w:szCs w:val="12"/>
          <w:u w:val="double"/>
        </w:rPr>
      </w:pPr>
    </w:p>
    <w:p w14:paraId="11A62616" w14:textId="73D26B8E" w:rsidR="003A5690" w:rsidRPr="008F556E" w:rsidRDefault="00C90063" w:rsidP="00C461C6">
      <w:pPr>
        <w:snapToGrid w:val="0"/>
        <w:rPr>
          <w:rFonts w:ascii="メイリオ" w:eastAsia="メイリオ" w:hAnsi="メイリオ"/>
          <w:sz w:val="24"/>
          <w:szCs w:val="24"/>
          <w:u w:val="double"/>
        </w:rPr>
      </w:pPr>
      <w:r>
        <w:rPr>
          <w:rFonts w:ascii="メイリオ" w:eastAsia="メイリオ" w:hAnsi="メイリオ" w:hint="eastAsia"/>
          <w:sz w:val="24"/>
          <w:szCs w:val="24"/>
          <w:u w:val="double"/>
        </w:rPr>
        <w:t>○</w:t>
      </w:r>
      <w:r w:rsidR="003A5690">
        <w:rPr>
          <w:rFonts w:ascii="メイリオ" w:eastAsia="メイリオ" w:hAnsi="メイリオ" w:hint="eastAsia"/>
          <w:sz w:val="24"/>
          <w:szCs w:val="24"/>
          <w:u w:val="double"/>
        </w:rPr>
        <w:t>応急修理の範囲</w:t>
      </w:r>
    </w:p>
    <w:p w14:paraId="2E0FCC45" w14:textId="77777777" w:rsidR="007250FA" w:rsidRDefault="003A5690" w:rsidP="003A5690">
      <w:pPr>
        <w:snapToGrid w:val="0"/>
        <w:ind w:firstLineChars="100" w:firstLine="220"/>
        <w:rPr>
          <w:rFonts w:ascii="メイリオ" w:eastAsia="メイリオ" w:hAnsi="メイリオ"/>
          <w:sz w:val="22"/>
        </w:rPr>
      </w:pPr>
      <w:r w:rsidRPr="007250FA">
        <w:rPr>
          <w:rFonts w:ascii="メイリオ" w:eastAsia="メイリオ" w:hAnsi="メイリオ" w:hint="eastAsia"/>
          <w:sz w:val="22"/>
        </w:rPr>
        <w:t>屋根等の基本部分、ドア等の開口部、上下水道等の配管・配線、トイレ等の衛生設備の</w:t>
      </w:r>
    </w:p>
    <w:p w14:paraId="2F1C4856" w14:textId="77777777" w:rsidR="00C65C01" w:rsidRDefault="003A5690" w:rsidP="007250FA">
      <w:pPr>
        <w:snapToGrid w:val="0"/>
        <w:rPr>
          <w:rFonts w:ascii="メイリオ" w:eastAsia="メイリオ" w:hAnsi="メイリオ"/>
          <w:sz w:val="22"/>
        </w:rPr>
      </w:pPr>
      <w:r w:rsidRPr="00EA67AA">
        <w:rPr>
          <w:rFonts w:ascii="メイリオ" w:eastAsia="メイリオ" w:hAnsi="メイリオ" w:hint="eastAsia"/>
          <w:sz w:val="22"/>
          <w:u w:val="wave"/>
        </w:rPr>
        <w:t>日常生活に必要欠くことのできない部分</w:t>
      </w:r>
      <w:r w:rsidRPr="007250FA">
        <w:rPr>
          <w:rFonts w:ascii="メイリオ" w:eastAsia="メイリオ" w:hAnsi="メイリオ" w:hint="eastAsia"/>
          <w:sz w:val="22"/>
        </w:rPr>
        <w:t>であって、緊急に応急</w:t>
      </w:r>
      <w:r w:rsidRPr="007250FA">
        <w:rPr>
          <w:rFonts w:ascii="メイリオ" w:eastAsia="メイリオ" w:hAnsi="メイリオ"/>
          <w:sz w:val="22"/>
        </w:rPr>
        <w:t>修理を行うことが適当な</w:t>
      </w:r>
    </w:p>
    <w:p w14:paraId="6B0FD9D7" w14:textId="77777777" w:rsidR="003A5690" w:rsidRPr="007250FA" w:rsidRDefault="003A5690" w:rsidP="007250FA">
      <w:pPr>
        <w:snapToGrid w:val="0"/>
        <w:rPr>
          <w:rFonts w:ascii="メイリオ" w:eastAsia="メイリオ" w:hAnsi="メイリオ"/>
          <w:sz w:val="22"/>
        </w:rPr>
      </w:pPr>
      <w:r w:rsidRPr="007250FA">
        <w:rPr>
          <w:rFonts w:ascii="メイリオ" w:eastAsia="メイリオ" w:hAnsi="メイリオ"/>
          <w:sz w:val="22"/>
        </w:rPr>
        <w:t>箇所</w:t>
      </w:r>
      <w:r w:rsidR="00B643C9" w:rsidRPr="007250FA">
        <w:rPr>
          <w:rFonts w:ascii="メイリオ" w:eastAsia="メイリオ" w:hAnsi="メイリオ" w:hint="eastAsia"/>
          <w:sz w:val="22"/>
        </w:rPr>
        <w:t>です</w:t>
      </w:r>
      <w:r w:rsidRPr="007250FA">
        <w:rPr>
          <w:rFonts w:ascii="メイリオ" w:eastAsia="メイリオ" w:hAnsi="メイリオ"/>
          <w:sz w:val="22"/>
        </w:rPr>
        <w:t xml:space="preserve">。 </w:t>
      </w:r>
    </w:p>
    <w:p w14:paraId="5A24FBB3" w14:textId="6C22B09A" w:rsidR="003A5690" w:rsidRPr="007250FA" w:rsidRDefault="003A5690" w:rsidP="00C90063">
      <w:pPr>
        <w:snapToGrid w:val="0"/>
        <w:ind w:firstLineChars="100" w:firstLine="220"/>
        <w:rPr>
          <w:rFonts w:ascii="メイリオ" w:eastAsia="メイリオ" w:hAnsi="メイリオ"/>
          <w:sz w:val="22"/>
        </w:rPr>
      </w:pPr>
      <w:r w:rsidRPr="007250FA">
        <w:rPr>
          <w:rFonts w:ascii="メイリオ" w:eastAsia="メイリオ" w:hAnsi="メイリオ"/>
          <w:sz w:val="22"/>
        </w:rPr>
        <w:t xml:space="preserve">（1）　</w:t>
      </w:r>
      <w:r w:rsidR="00C20E70" w:rsidRPr="001613C5">
        <w:rPr>
          <w:rFonts w:ascii="メイリオ" w:eastAsia="メイリオ" w:hAnsi="メイリオ" w:hint="eastAsia"/>
          <w:sz w:val="22"/>
        </w:rPr>
        <w:t>今回の</w:t>
      </w:r>
      <w:r w:rsidRPr="001613C5">
        <w:rPr>
          <w:rFonts w:ascii="メイリオ" w:eastAsia="メイリオ" w:hAnsi="メイリオ"/>
          <w:sz w:val="22"/>
        </w:rPr>
        <w:t>災</w:t>
      </w:r>
      <w:r w:rsidRPr="007250FA">
        <w:rPr>
          <w:rFonts w:ascii="メイリオ" w:eastAsia="メイリオ" w:hAnsi="メイリオ"/>
          <w:sz w:val="22"/>
        </w:rPr>
        <w:t xml:space="preserve">害と直接関係ある修理のみが対象となります。 </w:t>
      </w:r>
    </w:p>
    <w:p w14:paraId="57D8DFC3" w14:textId="77777777" w:rsidR="003A5690" w:rsidRPr="007250FA" w:rsidRDefault="003A5690" w:rsidP="00C90063">
      <w:pPr>
        <w:snapToGrid w:val="0"/>
        <w:ind w:firstLineChars="100" w:firstLine="220"/>
        <w:rPr>
          <w:rFonts w:ascii="メイリオ" w:eastAsia="メイリオ" w:hAnsi="メイリオ"/>
          <w:sz w:val="22"/>
        </w:rPr>
      </w:pPr>
      <w:r w:rsidRPr="007250FA">
        <w:rPr>
          <w:rFonts w:ascii="メイリオ" w:eastAsia="メイリオ" w:hAnsi="メイリオ"/>
          <w:sz w:val="22"/>
        </w:rPr>
        <w:t>（2</w:t>
      </w:r>
      <w:r w:rsidR="007250FA" w:rsidRPr="007250FA">
        <w:rPr>
          <w:rFonts w:ascii="メイリオ" w:eastAsia="メイリオ" w:hAnsi="メイリオ"/>
          <w:sz w:val="22"/>
        </w:rPr>
        <w:t>）　内装に関するものは原則として対象となりません。</w:t>
      </w:r>
    </w:p>
    <w:p w14:paraId="360D1E99" w14:textId="77777777" w:rsidR="003A5690" w:rsidRPr="007250FA" w:rsidRDefault="003A5690" w:rsidP="00C90063">
      <w:pPr>
        <w:snapToGrid w:val="0"/>
        <w:ind w:firstLineChars="100" w:firstLine="220"/>
        <w:rPr>
          <w:rFonts w:ascii="メイリオ" w:eastAsia="メイリオ" w:hAnsi="メイリオ"/>
          <w:sz w:val="22"/>
        </w:rPr>
      </w:pPr>
      <w:r w:rsidRPr="007250FA">
        <w:rPr>
          <w:rFonts w:ascii="メイリオ" w:eastAsia="メイリオ" w:hAnsi="メイリオ"/>
          <w:sz w:val="22"/>
        </w:rPr>
        <w:t>（3）　家電製品は対象外です。</w:t>
      </w:r>
    </w:p>
    <w:p w14:paraId="20A729B1" w14:textId="1B05BD6D" w:rsidR="00F621FE" w:rsidRPr="00BC338B" w:rsidRDefault="0032560B" w:rsidP="00BC338B">
      <w:pPr>
        <w:snapToGrid w:val="0"/>
        <w:ind w:firstLineChars="100" w:firstLine="220"/>
        <w:rPr>
          <w:rFonts w:ascii="メイリオ" w:eastAsia="メイリオ" w:hAnsi="メイリオ"/>
          <w:sz w:val="22"/>
        </w:rPr>
      </w:pPr>
      <w:r w:rsidRPr="007250FA">
        <w:rPr>
          <w:rFonts w:ascii="メイリオ" w:eastAsia="メイリオ" w:hAnsi="メイリオ" w:hint="eastAsia"/>
          <w:sz w:val="22"/>
        </w:rPr>
        <w:t>※</w:t>
      </w:r>
      <w:r w:rsidR="001613C5">
        <w:rPr>
          <w:rFonts w:ascii="メイリオ" w:eastAsia="メイリオ" w:hAnsi="メイリオ" w:hint="eastAsia"/>
          <w:sz w:val="22"/>
        </w:rPr>
        <w:t>別紙</w:t>
      </w:r>
      <w:r w:rsidR="00117659">
        <w:rPr>
          <w:rFonts w:ascii="メイリオ" w:eastAsia="メイリオ" w:hAnsi="メイリオ" w:hint="eastAsia"/>
          <w:sz w:val="22"/>
        </w:rPr>
        <w:t>１</w:t>
      </w:r>
      <w:r w:rsidR="001613C5">
        <w:rPr>
          <w:rFonts w:ascii="メイリオ" w:eastAsia="メイリオ" w:hAnsi="メイリオ" w:hint="eastAsia"/>
          <w:sz w:val="22"/>
        </w:rPr>
        <w:t>の</w:t>
      </w:r>
      <w:r w:rsidRPr="007250FA">
        <w:rPr>
          <w:rFonts w:ascii="メイリオ" w:eastAsia="メイリオ" w:hAnsi="メイリオ" w:hint="eastAsia"/>
          <w:sz w:val="22"/>
        </w:rPr>
        <w:t>「住宅の応急修理にかかる工事例」</w:t>
      </w:r>
      <w:r w:rsidR="00F9498F" w:rsidRPr="007250FA">
        <w:rPr>
          <w:rFonts w:ascii="メイリオ" w:eastAsia="メイリオ" w:hAnsi="メイリオ" w:hint="eastAsia"/>
          <w:sz w:val="22"/>
        </w:rPr>
        <w:t>を参照してください</w:t>
      </w:r>
      <w:r w:rsidR="00B643C9" w:rsidRPr="007250FA">
        <w:rPr>
          <w:rFonts w:ascii="メイリオ" w:eastAsia="メイリオ" w:hAnsi="メイリオ" w:hint="eastAsia"/>
          <w:sz w:val="22"/>
        </w:rPr>
        <w:t>。</w:t>
      </w:r>
    </w:p>
    <w:p w14:paraId="2C41E021" w14:textId="757E4EE4" w:rsidR="008F556E" w:rsidRPr="008F556E" w:rsidRDefault="00C90063" w:rsidP="00C461C6">
      <w:pPr>
        <w:snapToGrid w:val="0"/>
        <w:rPr>
          <w:rFonts w:ascii="メイリオ" w:eastAsia="メイリオ" w:hAnsi="メイリオ"/>
          <w:sz w:val="24"/>
          <w:szCs w:val="24"/>
          <w:u w:val="double"/>
        </w:rPr>
      </w:pPr>
      <w:r>
        <w:rPr>
          <w:rFonts w:ascii="メイリオ" w:eastAsia="メイリオ" w:hAnsi="メイリオ" w:hint="eastAsia"/>
          <w:sz w:val="24"/>
          <w:szCs w:val="24"/>
          <w:u w:val="double"/>
        </w:rPr>
        <w:lastRenderedPageBreak/>
        <w:t>○</w:t>
      </w:r>
      <w:r w:rsidR="008F556E" w:rsidRPr="008F556E">
        <w:rPr>
          <w:rFonts w:ascii="メイリオ" w:eastAsia="メイリオ" w:hAnsi="メイリオ" w:hint="eastAsia"/>
          <w:sz w:val="24"/>
          <w:szCs w:val="24"/>
          <w:u w:val="double"/>
        </w:rPr>
        <w:t>手続きの流れ</w:t>
      </w:r>
    </w:p>
    <w:p w14:paraId="764020A9" w14:textId="01C35545" w:rsidR="00F841E2" w:rsidRPr="007250FA" w:rsidRDefault="00222545" w:rsidP="00C90063">
      <w:pPr>
        <w:snapToGrid w:val="0"/>
        <w:ind w:firstLineChars="100" w:firstLine="220"/>
        <w:rPr>
          <w:rFonts w:ascii="メイリオ" w:eastAsia="メイリオ" w:hAnsi="メイリオ"/>
          <w:sz w:val="22"/>
        </w:rPr>
      </w:pPr>
      <w:r w:rsidRPr="007250FA">
        <w:rPr>
          <w:rFonts w:ascii="メイリオ" w:eastAsia="メイリオ" w:hAnsi="メイリオ" w:hint="eastAsia"/>
          <w:sz w:val="22"/>
        </w:rPr>
        <w:t>被災された</w:t>
      </w:r>
      <w:r w:rsidR="00922B05">
        <w:rPr>
          <w:rFonts w:ascii="メイリオ" w:eastAsia="メイリオ" w:hAnsi="メイリオ" w:hint="eastAsia"/>
          <w:sz w:val="22"/>
        </w:rPr>
        <w:t>市</w:t>
      </w:r>
      <w:r w:rsidRPr="001613C5">
        <w:rPr>
          <w:rFonts w:ascii="メイリオ" w:eastAsia="メイリオ" w:hAnsi="メイリオ" w:hint="eastAsia"/>
          <w:color w:val="000000" w:themeColor="text1"/>
          <w:sz w:val="22"/>
        </w:rPr>
        <w:t>の窓</w:t>
      </w:r>
      <w:r w:rsidRPr="007250FA">
        <w:rPr>
          <w:rFonts w:ascii="メイリオ" w:eastAsia="メイリオ" w:hAnsi="メイリオ" w:hint="eastAsia"/>
          <w:sz w:val="22"/>
        </w:rPr>
        <w:t>口でお申込みください。</w:t>
      </w:r>
    </w:p>
    <w:p w14:paraId="1531E8F6" w14:textId="53C61DFF" w:rsidR="00F841E2" w:rsidRDefault="00F9498F" w:rsidP="00C90063">
      <w:pPr>
        <w:snapToGrid w:val="0"/>
        <w:ind w:firstLineChars="100" w:firstLine="220"/>
        <w:rPr>
          <w:rFonts w:ascii="メイリオ" w:eastAsia="メイリオ" w:hAnsi="メイリオ"/>
          <w:sz w:val="22"/>
        </w:rPr>
      </w:pPr>
      <w:r w:rsidRPr="007250FA">
        <w:rPr>
          <w:rFonts w:ascii="メイリオ" w:eastAsia="メイリオ" w:hAnsi="メイリオ" w:hint="eastAsia"/>
          <w:sz w:val="22"/>
        </w:rPr>
        <w:t>※</w:t>
      </w:r>
      <w:r w:rsidR="001613C5">
        <w:rPr>
          <w:rFonts w:ascii="メイリオ" w:eastAsia="メイリオ" w:hAnsi="メイリオ" w:hint="eastAsia"/>
          <w:sz w:val="22"/>
        </w:rPr>
        <w:t>別紙</w:t>
      </w:r>
      <w:r w:rsidR="00117659">
        <w:rPr>
          <w:rFonts w:ascii="メイリオ" w:eastAsia="メイリオ" w:hAnsi="メイリオ" w:hint="eastAsia"/>
          <w:sz w:val="22"/>
        </w:rPr>
        <w:t>２</w:t>
      </w:r>
      <w:r w:rsidR="001613C5">
        <w:rPr>
          <w:rFonts w:ascii="メイリオ" w:eastAsia="メイリオ" w:hAnsi="メイリオ" w:hint="eastAsia"/>
          <w:sz w:val="22"/>
        </w:rPr>
        <w:t>の</w:t>
      </w:r>
      <w:r w:rsidR="008F556E" w:rsidRPr="007250FA">
        <w:rPr>
          <w:rFonts w:ascii="メイリオ" w:eastAsia="メイリオ" w:hAnsi="メイリオ" w:hint="eastAsia"/>
          <w:sz w:val="22"/>
        </w:rPr>
        <w:t>「</w:t>
      </w:r>
      <w:r w:rsidR="00117659">
        <w:rPr>
          <w:rFonts w:ascii="メイリオ" w:eastAsia="メイリオ" w:hAnsi="メイリオ" w:hint="eastAsia"/>
          <w:sz w:val="22"/>
        </w:rPr>
        <w:t>住宅の</w:t>
      </w:r>
      <w:r w:rsidR="00757F1C" w:rsidRPr="007250FA">
        <w:rPr>
          <w:rFonts w:ascii="メイリオ" w:eastAsia="メイリオ" w:hAnsi="メイリオ" w:hint="eastAsia"/>
          <w:sz w:val="22"/>
        </w:rPr>
        <w:t>応急修理</w:t>
      </w:r>
      <w:r w:rsidR="00117659">
        <w:rPr>
          <w:rFonts w:ascii="メイリオ" w:eastAsia="メイリオ" w:hAnsi="メイリオ" w:hint="eastAsia"/>
          <w:sz w:val="22"/>
        </w:rPr>
        <w:t>の手続及び流れ</w:t>
      </w:r>
      <w:r w:rsidR="00757F1C" w:rsidRPr="007250FA">
        <w:rPr>
          <w:rFonts w:ascii="メイリオ" w:eastAsia="メイリオ" w:hAnsi="メイリオ" w:hint="eastAsia"/>
          <w:sz w:val="22"/>
        </w:rPr>
        <w:t>」</w:t>
      </w:r>
      <w:r w:rsidR="004F6BBF" w:rsidRPr="007250FA">
        <w:rPr>
          <w:rFonts w:ascii="メイリオ" w:eastAsia="メイリオ" w:hAnsi="メイリオ" w:hint="eastAsia"/>
          <w:sz w:val="22"/>
        </w:rPr>
        <w:t>を</w:t>
      </w:r>
      <w:r w:rsidR="00757F1C" w:rsidRPr="007250FA">
        <w:rPr>
          <w:rFonts w:ascii="メイリオ" w:eastAsia="メイリオ" w:hAnsi="メイリオ" w:hint="eastAsia"/>
          <w:sz w:val="22"/>
        </w:rPr>
        <w:t>参照</w:t>
      </w:r>
      <w:r w:rsidR="004F6BBF" w:rsidRPr="007250FA">
        <w:rPr>
          <w:rFonts w:ascii="メイリオ" w:eastAsia="メイリオ" w:hAnsi="メイリオ" w:hint="eastAsia"/>
          <w:sz w:val="22"/>
        </w:rPr>
        <w:t>してください</w:t>
      </w:r>
      <w:r w:rsidR="00B643C9" w:rsidRPr="007250FA">
        <w:rPr>
          <w:rFonts w:ascii="メイリオ" w:eastAsia="メイリオ" w:hAnsi="メイリオ" w:hint="eastAsia"/>
          <w:sz w:val="22"/>
        </w:rPr>
        <w:t>。</w:t>
      </w:r>
    </w:p>
    <w:p w14:paraId="342F657D" w14:textId="77777777" w:rsidR="00391627" w:rsidRPr="00C461C6" w:rsidRDefault="00391627" w:rsidP="00391627">
      <w:pPr>
        <w:snapToGrid w:val="0"/>
        <w:rPr>
          <w:rFonts w:ascii="ＭＳ ゴシック" w:eastAsia="ＭＳ ゴシック" w:hAnsi="ＭＳ ゴシック"/>
          <w:sz w:val="12"/>
          <w:szCs w:val="12"/>
          <w:u w:val="double"/>
        </w:rPr>
      </w:pPr>
    </w:p>
    <w:p w14:paraId="36C2D8B2" w14:textId="5258800D" w:rsidR="00F554E9" w:rsidRPr="00F554E9" w:rsidRDefault="004943CA" w:rsidP="00C461C6">
      <w:pPr>
        <w:snapToGrid w:val="0"/>
        <w:rPr>
          <w:rFonts w:ascii="メイリオ" w:eastAsia="メイリオ" w:hAnsi="メイリオ"/>
          <w:sz w:val="24"/>
          <w:szCs w:val="24"/>
          <w:u w:val="double"/>
        </w:rPr>
      </w:pPr>
      <w:r>
        <w:rPr>
          <w:rFonts w:ascii="メイリオ" w:eastAsia="メイリオ" w:hAnsi="メイリオ" w:hint="eastAsia"/>
          <w:noProof/>
          <w:sz w:val="24"/>
          <w:szCs w:val="24"/>
          <w:u w:val="double"/>
        </w:rPr>
        <mc:AlternateContent>
          <mc:Choice Requires="wps">
            <w:drawing>
              <wp:anchor distT="0" distB="0" distL="114300" distR="114300" simplePos="0" relativeHeight="251663360" behindDoc="0" locked="0" layoutInCell="1" allowOverlap="1" wp14:anchorId="28354825" wp14:editId="1CE1C6CC">
                <wp:simplePos x="0" y="0"/>
                <wp:positionH relativeFrom="column">
                  <wp:posOffset>2880995</wp:posOffset>
                </wp:positionH>
                <wp:positionV relativeFrom="paragraph">
                  <wp:posOffset>6350</wp:posOffset>
                </wp:positionV>
                <wp:extent cx="2743200" cy="981075"/>
                <wp:effectExtent l="400050" t="0" r="19050" b="28575"/>
                <wp:wrapNone/>
                <wp:docPr id="263430737" name="吹き出し: 角を丸めた四角形 3"/>
                <wp:cNvGraphicFramePr/>
                <a:graphic xmlns:a="http://schemas.openxmlformats.org/drawingml/2006/main">
                  <a:graphicData uri="http://schemas.microsoft.com/office/word/2010/wordprocessingShape">
                    <wps:wsp>
                      <wps:cNvSpPr/>
                      <wps:spPr>
                        <a:xfrm>
                          <a:off x="0" y="0"/>
                          <a:ext cx="2743200" cy="981075"/>
                        </a:xfrm>
                        <a:prstGeom prst="wedgeRoundRectCallout">
                          <a:avLst>
                            <a:gd name="adj1" fmla="val -63525"/>
                            <a:gd name="adj2" fmla="val -7439"/>
                            <a:gd name="adj3" fmla="val 16667"/>
                          </a:avLst>
                        </a:prstGeom>
                        <a:solidFill>
                          <a:srgbClr val="FFFF99"/>
                        </a:solidFill>
                        <a:ln w="12700" cap="flat" cmpd="sng" algn="ctr">
                          <a:solidFill>
                            <a:srgbClr val="5B9BD5">
                              <a:shade val="15000"/>
                            </a:srgbClr>
                          </a:solidFill>
                          <a:prstDash val="solid"/>
                          <a:miter lim="800000"/>
                        </a:ln>
                        <a:effectLst/>
                      </wps:spPr>
                      <wps:txbx>
                        <w:txbxContent>
                          <w:p w14:paraId="5172789B" w14:textId="32BC8730" w:rsidR="004943CA" w:rsidRPr="004943CA" w:rsidRDefault="004943CA" w:rsidP="004943CA">
                            <w:pPr>
                              <w:spacing w:line="300" w:lineRule="exact"/>
                              <w:rPr>
                                <w:rFonts w:ascii="メイリオ" w:eastAsia="メイリオ" w:hAnsi="メイリオ"/>
                                <w:color w:val="EE0000"/>
                                <w:sz w:val="24"/>
                                <w:szCs w:val="24"/>
                              </w:rPr>
                            </w:pPr>
                            <w:r>
                              <w:rPr>
                                <w:rFonts w:ascii="メイリオ" w:eastAsia="メイリオ" w:hAnsi="メイリオ" w:hint="eastAsia"/>
                                <w:color w:val="EE0000"/>
                                <w:sz w:val="24"/>
                                <w:szCs w:val="24"/>
                              </w:rPr>
                              <w:t>修理業者に代金を支払ってしまうとこの制度は利用できません。事前に下記の窓口にご相談ください！！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2835482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 o:spid="_x0000_s1027" type="#_x0000_t62" style="position:absolute;left:0;text-align:left;margin-left:226.85pt;margin-top:.5pt;width:3in;height:7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anetwIAAIUFAAAOAAAAZHJzL2Uyb0RvYy54bWysVMlu2zAQvRfoPxC8J7IcL7EROXBsuCgQ&#10;JEGSIucxRS0Ft5K05fTrO6QUW257KqoDRXKGb2beLDe3BynInltXa5XR9HJACVdM57UqM/rtdXNx&#10;TYnzoHIQWvGMvnNHbxefP900Zs6HutIi55YgiHLzxmS08t7Mk8Sxiktwl9pwhcJCWwkej7ZMcgsN&#10;okuRDAeDSdJomxurGXcOb9etkC4iflFw5h+LwnFPREbRNx9XG9dtWJPFDcxLC6aqWecG/IMXEmqF&#10;Ro9Qa/BAdrb+A0rWzGqnC3/JtEx0UdSMxxgwmnTwWzQvFRgeY0FynDnS5P4fLHvYv5gnizQ0xs0d&#10;bkMUh8LK8Ef/yCGS9X4kix88YXg5nI6uMAOUMJTNrtPBdBzYTE6vjXX+C9eShE1GG56X/FnvVP6M&#10;aVmBEHrnI2mwv3c+spcTBRLLBPLvKSWFFJiMPQhyMbkaDyM+UtxTGp4poUezLqM9nau+TjqZTKad&#10;n51Z9PjD0+CD06LON7UQ8WDL7UpYgj5kdIPfLBrAJ2dqQpEGq384jXwA1nEhwCM10uQZdaqkBESJ&#10;DcK8jRGfvXZ9I+O72d163CpVkPPWdDoeIHRLb6ceqT7DCVGswVXtkyhq2ZC1xyYTtczoNeIckYQK&#10;MfLYJpiBAH+qgrDzh+2B1BhCGoDCzVbn70+WWN12kjNsU6PZe3D+CSxmCwsCx4F/xKUQGlnR3Y6S&#10;Stuff7sP+ljRKKWkwVZExn7swHJKxFeFtT5LR6PQu/EwGk+HeLB9ybYvUTu50pgtrB/0Lm6Dvhcf&#10;28Jq+YZTYxmsoggUQ9ttbrrDyrcjAucO48tlVMN+NeDv1YthATwwFwh/PbyBNV2Je2yOB/3RtjCP&#10;FdZm7aQbXiq93Hld1EfOW167BGCvx+x2cykMk/45ap2m5+IXAAAA//8DAFBLAwQUAAYACAAAACEA&#10;NdhuK90AAAAJAQAADwAAAGRycy9kb3ducmV2LnhtbEyPvU7DMBSFdyTewbpIbNQJ4BKlcSpU0QWV&#10;gVLU1Y1NHIivg+206dtzmWD8dI7OT7WcXM+OJsTOo4R8lgEz2HjdYSth97a+KYDFpFCr3qORcDYR&#10;lvXlRaVK7U/4ao7b1DIKwVgqCTaloeQ8NtY4FWd+MEjahw9OJcLQch3UicJdz2+zbM6d6pAarBrM&#10;yprmazs6CZv9ps3DOn95mr9/7sb+2X6fV1bK66vpcQEsmSn9meF3Pk2HmjYd/Ig6sl7Cvbh7ICsJ&#10;dIn0ohDEB2IhBPC64v8f1D8AAAD//wMAUEsBAi0AFAAGAAgAAAAhALaDOJL+AAAA4QEAABMAAAAA&#10;AAAAAAAAAAAAAAAAAFtDb250ZW50X1R5cGVzXS54bWxQSwECLQAUAAYACAAAACEAOP0h/9YAAACU&#10;AQAACwAAAAAAAAAAAAAAAAAvAQAAX3JlbHMvLnJlbHNQSwECLQAUAAYACAAAACEAPTWp3rcCAACF&#10;BQAADgAAAAAAAAAAAAAAAAAuAgAAZHJzL2Uyb0RvYy54bWxQSwECLQAUAAYACAAAACEANdhuK90A&#10;AAAJAQAADwAAAAAAAAAAAAAAAAARBQAAZHJzL2Rvd25yZXYueG1sUEsFBgAAAAAEAAQA8wAAABsG&#10;AAAAAA==&#10;" adj="-2921,9193" fillcolor="#ff9" strokecolor="#223f59" strokeweight="1pt">
                <v:textbox>
                  <w:txbxContent>
                    <w:p w14:paraId="5172789B" w14:textId="32BC8730" w:rsidR="004943CA" w:rsidRPr="004943CA" w:rsidRDefault="004943CA" w:rsidP="004943CA">
                      <w:pPr>
                        <w:spacing w:line="300" w:lineRule="exact"/>
                        <w:rPr>
                          <w:rFonts w:ascii="メイリオ" w:eastAsia="メイリオ" w:hAnsi="メイリオ"/>
                          <w:color w:val="EE0000"/>
                          <w:sz w:val="24"/>
                          <w:szCs w:val="24"/>
                        </w:rPr>
                      </w:pPr>
                      <w:r>
                        <w:rPr>
                          <w:rFonts w:ascii="メイリオ" w:eastAsia="メイリオ" w:hAnsi="メイリオ" w:hint="eastAsia"/>
                          <w:color w:val="EE0000"/>
                          <w:sz w:val="24"/>
                          <w:szCs w:val="24"/>
                        </w:rPr>
                        <w:t>修理業者に代金を支払ってしまうとこの制度は利用できません。事前に下記の窓口にご相談ください！！</w:t>
                      </w:r>
                    </w:p>
                  </w:txbxContent>
                </v:textbox>
              </v:shape>
            </w:pict>
          </mc:Fallback>
        </mc:AlternateContent>
      </w:r>
      <w:r w:rsidR="00C90063">
        <w:rPr>
          <w:rFonts w:ascii="メイリオ" w:eastAsia="メイリオ" w:hAnsi="メイリオ" w:hint="eastAsia"/>
          <w:sz w:val="24"/>
          <w:szCs w:val="24"/>
          <w:u w:val="double"/>
        </w:rPr>
        <w:t>○</w:t>
      </w:r>
      <w:r w:rsidR="00F554E9" w:rsidRPr="00F554E9">
        <w:rPr>
          <w:rFonts w:ascii="メイリオ" w:eastAsia="メイリオ" w:hAnsi="メイリオ" w:hint="eastAsia"/>
          <w:sz w:val="24"/>
          <w:szCs w:val="24"/>
          <w:u w:val="double"/>
        </w:rPr>
        <w:t>申込時に提出していただく書類</w:t>
      </w:r>
    </w:p>
    <w:p w14:paraId="6BFFE866" w14:textId="35FC896C" w:rsidR="00F554E9" w:rsidRPr="007250FA" w:rsidRDefault="00F554E9" w:rsidP="00C90063">
      <w:pPr>
        <w:snapToGrid w:val="0"/>
        <w:ind w:firstLineChars="100" w:firstLine="220"/>
        <w:rPr>
          <w:rFonts w:ascii="メイリオ" w:eastAsia="メイリオ" w:hAnsi="メイリオ"/>
          <w:sz w:val="22"/>
        </w:rPr>
      </w:pPr>
      <w:r w:rsidRPr="007250FA">
        <w:rPr>
          <w:rFonts w:ascii="メイリオ" w:eastAsia="メイリオ" w:hAnsi="メイリオ"/>
          <w:sz w:val="22"/>
        </w:rPr>
        <w:t>(1)　住宅の応急修理申込書</w:t>
      </w:r>
    </w:p>
    <w:p w14:paraId="538372AF" w14:textId="5D7D46A7" w:rsidR="00F554E9" w:rsidRPr="007250FA" w:rsidRDefault="00F554E9" w:rsidP="00C90063">
      <w:pPr>
        <w:snapToGrid w:val="0"/>
        <w:ind w:firstLineChars="100" w:firstLine="220"/>
        <w:rPr>
          <w:rFonts w:ascii="メイリオ" w:eastAsia="メイリオ" w:hAnsi="メイリオ"/>
          <w:sz w:val="22"/>
        </w:rPr>
      </w:pPr>
      <w:r w:rsidRPr="007250FA">
        <w:rPr>
          <w:rFonts w:ascii="メイリオ" w:eastAsia="メイリオ" w:hAnsi="メイリオ"/>
          <w:sz w:val="22"/>
        </w:rPr>
        <w:t xml:space="preserve">(2)　住宅の被害状況に関する申出書 </w:t>
      </w:r>
    </w:p>
    <w:p w14:paraId="74D3977C" w14:textId="1ED1BDDB" w:rsidR="00F554E9" w:rsidRPr="007250FA" w:rsidRDefault="004943CA" w:rsidP="00C90063">
      <w:pPr>
        <w:snapToGrid w:val="0"/>
        <w:ind w:firstLineChars="100" w:firstLine="240"/>
        <w:rPr>
          <w:rFonts w:ascii="メイリオ" w:eastAsia="メイリオ" w:hAnsi="メイリオ"/>
          <w:sz w:val="22"/>
        </w:rPr>
      </w:pPr>
      <w:r>
        <w:rPr>
          <w:rFonts w:ascii="メイリオ" w:eastAsia="メイリオ" w:hAnsi="メイリオ" w:hint="eastAsia"/>
          <w:noProof/>
          <w:sz w:val="24"/>
          <w:szCs w:val="24"/>
          <w:u w:val="double"/>
        </w:rPr>
        <mc:AlternateContent>
          <mc:Choice Requires="wps">
            <w:drawing>
              <wp:anchor distT="0" distB="0" distL="114300" distR="114300" simplePos="0" relativeHeight="251661312" behindDoc="0" locked="0" layoutInCell="1" allowOverlap="1" wp14:anchorId="0E7650B8" wp14:editId="4A95264C">
                <wp:simplePos x="0" y="0"/>
                <wp:positionH relativeFrom="column">
                  <wp:posOffset>2875118</wp:posOffset>
                </wp:positionH>
                <wp:positionV relativeFrom="paragraph">
                  <wp:posOffset>188055</wp:posOffset>
                </wp:positionV>
                <wp:extent cx="2752725" cy="942164"/>
                <wp:effectExtent l="400050" t="0" r="28575" b="10795"/>
                <wp:wrapNone/>
                <wp:docPr id="962953199" name="吹き出し: 角を丸めた四角形 3"/>
                <wp:cNvGraphicFramePr/>
                <a:graphic xmlns:a="http://schemas.openxmlformats.org/drawingml/2006/main">
                  <a:graphicData uri="http://schemas.microsoft.com/office/word/2010/wordprocessingShape">
                    <wps:wsp>
                      <wps:cNvSpPr/>
                      <wps:spPr>
                        <a:xfrm>
                          <a:off x="0" y="0"/>
                          <a:ext cx="2752725" cy="942164"/>
                        </a:xfrm>
                        <a:prstGeom prst="wedgeRoundRectCallout">
                          <a:avLst>
                            <a:gd name="adj1" fmla="val -63503"/>
                            <a:gd name="adj2" fmla="val -25886"/>
                            <a:gd name="adj3" fmla="val 16667"/>
                          </a:avLst>
                        </a:prstGeom>
                        <a:solidFill>
                          <a:srgbClr val="FFFF99"/>
                        </a:solidFill>
                      </wps:spPr>
                      <wps:style>
                        <a:lnRef idx="2">
                          <a:schemeClr val="accent1">
                            <a:shade val="15000"/>
                          </a:schemeClr>
                        </a:lnRef>
                        <a:fillRef idx="1">
                          <a:schemeClr val="accent1"/>
                        </a:fillRef>
                        <a:effectRef idx="0">
                          <a:schemeClr val="accent1"/>
                        </a:effectRef>
                        <a:fontRef idx="minor">
                          <a:schemeClr val="lt1"/>
                        </a:fontRef>
                      </wps:style>
                      <wps:txbx>
                        <w:txbxContent>
                          <w:p w14:paraId="0F870762" w14:textId="3EEB5168" w:rsidR="004943CA" w:rsidRPr="00117659" w:rsidRDefault="004943CA" w:rsidP="004943CA">
                            <w:pPr>
                              <w:spacing w:line="300" w:lineRule="exact"/>
                              <w:rPr>
                                <w:rFonts w:ascii="メイリオ" w:eastAsia="メイリオ" w:hAnsi="メイリオ"/>
                                <w:color w:val="EE0000"/>
                                <w:sz w:val="24"/>
                                <w:szCs w:val="24"/>
                              </w:rPr>
                            </w:pPr>
                            <w:r>
                              <w:rPr>
                                <w:rFonts w:ascii="メイリオ" w:eastAsia="メイリオ" w:hAnsi="メイリオ" w:hint="eastAsia"/>
                                <w:color w:val="EE0000"/>
                                <w:sz w:val="24"/>
                                <w:szCs w:val="24"/>
                              </w:rPr>
                              <w:t>カメラがない場合は、スマホで構いません。必ず修理前の写真を撮影してください！！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E7650B8" id="_x0000_s1028" type="#_x0000_t62" style="position:absolute;left:0;text-align:left;margin-left:226.4pt;margin-top:14.8pt;width:216.75pt;height:7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HmSvgIAAOEFAAAOAAAAZHJzL2Uyb0RvYy54bWysVEtv2zAMvg/YfxB0b/1oHk1QpwhSZBhQ&#10;tEXboWdFlhIPsqhJSpzs14+SHSdbix2G5aCQIvmR+kzy5nZfK7IT1lWgC5pdppQIzaGs9Lqg316X&#10;F9eUOM90yRRoUdCDcPR29vnTTWOmIocNqFJYgiDaTRtT0I33Zpokjm9EzdwlGKHRKMHWzKNq10lp&#10;WYPotUryNB0lDdjSWODCOby9a410FvGlFNw/SumEJ6qgWJuPp43nKpzJ7IZN15aZTcW7Mtg/VFGz&#10;SmPSHuqOeUa2tnoHVVfcggPpLznUCUhZcRHfgK/J0j9e87JhRsS3IDnO9DS5/wfLH3Yv5skiDY1x&#10;U4dieMVe2jr8Y31kH8k69GSJvSccL/PxMB/nQ0o42iaDPBsNApvJKdpY578IqEkQCtqIci2eYavL&#10;Z/wsC6YUbH0kje3unY/slUSzGtuEld8zSmSt8GPsmCIXo6thetV9rTOn/DenfHh9PXrvdHXulI1G&#10;o3FXaJcXSz6WGopwoKpyWSkVFbteLZQlWERBl/ibTLrgM7fkxF2U/EGJEKz0s5CkKgNb8aGxrUWP&#10;xzgX2metacNK0abJhmkaOxML6yMisxEwIEssr8fuAMLIvMduP0nnH0JFnIo+OP1bYW1wHxEzg/Z9&#10;cF1psB8BKHxVl7n1x/LPqAmi36/2yE2gBj3DzQrKw5MlFtopdYYvK+yce+b8E7PYCTjAuGr8Ix5S&#10;QVNQ6CRKNmB/fnQf/HFa0EpJg2NeUPdjy6ygRH3VOEeTbDAIeyEqg+E4R8WeW1bnFr2tF4CNgL2J&#10;1UUx+Ht1FKWF+g030jxkRRPTHHMXlHt7VBa+XT+407iYz6Mb7gLD/L1+MTyAB55DR77u35g13fh4&#10;HLwHOK4ENo3N23J88g2RGuZbD7LywXjitVNwj8RW6nZeWFTnevQ6bebZLwAAAP//AwBQSwMEFAAG&#10;AAgAAAAhAFCDc77eAAAACgEAAA8AAABkcnMvZG93bnJldi54bWxMjz1PwzAQQHck/oN1SGzUaQA3&#10;hDgVQnxI3SgdYLvEJg6N7WC7Tfj3HBOMp3t6965az3ZgRx1i752E5SIDpl3rVe86CbvXx4sCWEzo&#10;FA7eaQnfOsK6Pj2psFR+ci/6uE0dI4mLJUowKY0l57E12mJc+FE72n34YDHRGDquAk4ktwPPs0xw&#10;i72jCwZHfW90u98eLFmeHybztg/L5mlKYvP++RVbFFKen813t8CSntMfDL/5lA41NTX+4FRkg4Sr&#10;65zSk4T8RgAjoCjEJbCGyFWRAa8r/v+F+gcAAP//AwBQSwECLQAUAAYACAAAACEAtoM4kv4AAADh&#10;AQAAEwAAAAAAAAAAAAAAAAAAAAAAW0NvbnRlbnRfVHlwZXNdLnhtbFBLAQItABQABgAIAAAAIQA4&#10;/SH/1gAAAJQBAAALAAAAAAAAAAAAAAAAAC8BAABfcmVscy8ucmVsc1BLAQItABQABgAIAAAAIQAH&#10;mHmSvgIAAOEFAAAOAAAAAAAAAAAAAAAAAC4CAABkcnMvZTJvRG9jLnhtbFBLAQItABQABgAIAAAA&#10;IQBQg3O+3gAAAAoBAAAPAAAAAAAAAAAAAAAAABgFAABkcnMvZG93bnJldi54bWxQSwUGAAAAAAQA&#10;BADzAAAAIwYAAAAA&#10;" adj="-2917,5209" fillcolor="#ff9" strokecolor="#091723 [484]" strokeweight="1pt">
                <v:textbox>
                  <w:txbxContent>
                    <w:p w14:paraId="0F870762" w14:textId="3EEB5168" w:rsidR="004943CA" w:rsidRPr="00117659" w:rsidRDefault="004943CA" w:rsidP="004943CA">
                      <w:pPr>
                        <w:spacing w:line="300" w:lineRule="exact"/>
                        <w:rPr>
                          <w:rFonts w:ascii="メイリオ" w:eastAsia="メイリオ" w:hAnsi="メイリオ"/>
                          <w:color w:val="EE0000"/>
                          <w:sz w:val="24"/>
                          <w:szCs w:val="24"/>
                        </w:rPr>
                      </w:pPr>
                      <w:r>
                        <w:rPr>
                          <w:rFonts w:ascii="メイリオ" w:eastAsia="メイリオ" w:hAnsi="メイリオ" w:hint="eastAsia"/>
                          <w:color w:val="EE0000"/>
                          <w:sz w:val="24"/>
                          <w:szCs w:val="24"/>
                        </w:rPr>
                        <w:t>カメラがない場合は、スマホで構いません。必ず修理前の写真を撮影してください！！</w:t>
                      </w:r>
                    </w:p>
                  </w:txbxContent>
                </v:textbox>
              </v:shape>
            </w:pict>
          </mc:Fallback>
        </mc:AlternateContent>
      </w:r>
      <w:r w:rsidR="00F554E9" w:rsidRPr="007250FA">
        <w:rPr>
          <w:rFonts w:ascii="メイリオ" w:eastAsia="メイリオ" w:hAnsi="メイリオ"/>
          <w:sz w:val="22"/>
        </w:rPr>
        <w:t xml:space="preserve">(3)　</w:t>
      </w:r>
      <w:r w:rsidR="00117659">
        <w:rPr>
          <w:rFonts w:ascii="メイリオ" w:eastAsia="メイリオ" w:hAnsi="メイリオ" w:hint="eastAsia"/>
          <w:sz w:val="22"/>
        </w:rPr>
        <w:t>罹</w:t>
      </w:r>
      <w:r w:rsidR="00F554E9" w:rsidRPr="007250FA">
        <w:rPr>
          <w:rFonts w:ascii="メイリオ" w:eastAsia="メイリオ" w:hAnsi="メイリオ"/>
          <w:sz w:val="22"/>
        </w:rPr>
        <w:t xml:space="preserve">災証明書 </w:t>
      </w:r>
    </w:p>
    <w:p w14:paraId="3F473934" w14:textId="21C28225" w:rsidR="00F554E9" w:rsidRPr="007250FA" w:rsidRDefault="00F554E9" w:rsidP="00C90063">
      <w:pPr>
        <w:snapToGrid w:val="0"/>
        <w:ind w:firstLineChars="100" w:firstLine="220"/>
        <w:rPr>
          <w:rFonts w:ascii="メイリオ" w:eastAsia="メイリオ" w:hAnsi="メイリオ"/>
          <w:sz w:val="22"/>
        </w:rPr>
      </w:pPr>
      <w:r w:rsidRPr="007250FA">
        <w:rPr>
          <w:rFonts w:ascii="メイリオ" w:eastAsia="メイリオ" w:hAnsi="メイリオ"/>
          <w:sz w:val="22"/>
        </w:rPr>
        <w:t xml:space="preserve">(4)　</w:t>
      </w:r>
      <w:r w:rsidR="00117659">
        <w:rPr>
          <w:rFonts w:ascii="メイリオ" w:eastAsia="メイリオ" w:hAnsi="メイリオ" w:hint="eastAsia"/>
          <w:b/>
          <w:bCs/>
          <w:sz w:val="22"/>
        </w:rPr>
        <w:t>修理</w:t>
      </w:r>
      <w:r w:rsidRPr="00C90063">
        <w:rPr>
          <w:rFonts w:ascii="メイリオ" w:eastAsia="メイリオ" w:hAnsi="メイリオ"/>
          <w:b/>
          <w:bCs/>
          <w:sz w:val="22"/>
        </w:rPr>
        <w:t>前の被害状況が分かる写真</w:t>
      </w:r>
      <w:r w:rsidRPr="007250FA">
        <w:rPr>
          <w:rFonts w:ascii="メイリオ" w:eastAsia="メイリオ" w:hAnsi="メイリオ"/>
          <w:sz w:val="22"/>
        </w:rPr>
        <w:t xml:space="preserve"> </w:t>
      </w:r>
    </w:p>
    <w:p w14:paraId="2A6A450D" w14:textId="01336CDB" w:rsidR="00F554E9" w:rsidRDefault="00F554E9" w:rsidP="00C90063">
      <w:pPr>
        <w:snapToGrid w:val="0"/>
        <w:ind w:firstLineChars="100" w:firstLine="220"/>
        <w:rPr>
          <w:rFonts w:ascii="メイリオ" w:eastAsia="メイリオ" w:hAnsi="メイリオ"/>
          <w:sz w:val="22"/>
        </w:rPr>
      </w:pPr>
      <w:r w:rsidRPr="007250FA">
        <w:rPr>
          <w:rFonts w:ascii="メイリオ" w:eastAsia="メイリオ" w:hAnsi="メイリオ"/>
          <w:sz w:val="22"/>
        </w:rPr>
        <w:t>(</w:t>
      </w:r>
      <w:r w:rsidR="0052071A">
        <w:rPr>
          <w:rFonts w:ascii="メイリオ" w:eastAsia="メイリオ" w:hAnsi="メイリオ" w:hint="eastAsia"/>
          <w:sz w:val="22"/>
        </w:rPr>
        <w:t>5)</w:t>
      </w:r>
      <w:r w:rsidRPr="007250FA">
        <w:rPr>
          <w:rFonts w:ascii="メイリオ" w:eastAsia="メイリオ" w:hAnsi="メイリオ"/>
          <w:sz w:val="22"/>
        </w:rPr>
        <w:t xml:space="preserve">　修理見積書</w:t>
      </w:r>
    </w:p>
    <w:p w14:paraId="4137DB37" w14:textId="5D72C41A" w:rsidR="00117659" w:rsidRPr="00117659" w:rsidRDefault="00117659" w:rsidP="00117659">
      <w:pPr>
        <w:snapToGrid w:val="0"/>
        <w:ind w:firstLineChars="100" w:firstLine="220"/>
        <w:rPr>
          <w:rFonts w:ascii="メイリオ" w:eastAsia="メイリオ" w:hAnsi="メイリオ"/>
          <w:sz w:val="22"/>
        </w:rPr>
      </w:pPr>
      <w:r w:rsidRPr="007250FA">
        <w:rPr>
          <w:rFonts w:ascii="メイリオ" w:eastAsia="メイリオ" w:hAnsi="メイリオ"/>
          <w:sz w:val="22"/>
        </w:rPr>
        <w:t>(</w:t>
      </w:r>
      <w:r>
        <w:rPr>
          <w:rFonts w:ascii="メイリオ" w:eastAsia="メイリオ" w:hAnsi="メイリオ" w:hint="eastAsia"/>
          <w:sz w:val="22"/>
        </w:rPr>
        <w:t>6</w:t>
      </w:r>
      <w:r w:rsidRPr="007250FA">
        <w:rPr>
          <w:rFonts w:ascii="メイリオ" w:eastAsia="メイリオ" w:hAnsi="メイリオ"/>
          <w:sz w:val="22"/>
        </w:rPr>
        <w:t xml:space="preserve">)　</w:t>
      </w:r>
      <w:r>
        <w:rPr>
          <w:rFonts w:ascii="メイリオ" w:eastAsia="メイリオ" w:hAnsi="メイリオ" w:hint="eastAsia"/>
          <w:sz w:val="22"/>
        </w:rPr>
        <w:t>資力に関する申出書</w:t>
      </w:r>
    </w:p>
    <w:p w14:paraId="49E7D04D" w14:textId="36551068" w:rsidR="00F554E9" w:rsidRPr="007250FA" w:rsidRDefault="00F554E9" w:rsidP="00C90063">
      <w:pPr>
        <w:snapToGrid w:val="0"/>
        <w:ind w:firstLineChars="100" w:firstLine="220"/>
        <w:rPr>
          <w:rFonts w:ascii="メイリオ" w:eastAsia="メイリオ" w:hAnsi="メイリオ"/>
          <w:sz w:val="22"/>
        </w:rPr>
      </w:pPr>
      <w:r w:rsidRPr="007250FA">
        <w:rPr>
          <w:rFonts w:ascii="メイリオ" w:eastAsia="メイリオ" w:hAnsi="メイリオ"/>
          <w:sz w:val="22"/>
        </w:rPr>
        <w:t>(</w:t>
      </w:r>
      <w:r w:rsidR="00117659">
        <w:rPr>
          <w:rFonts w:ascii="メイリオ" w:eastAsia="メイリオ" w:hAnsi="メイリオ" w:hint="eastAsia"/>
          <w:sz w:val="22"/>
        </w:rPr>
        <w:t>7</w:t>
      </w:r>
      <w:r w:rsidRPr="007250FA">
        <w:rPr>
          <w:rFonts w:ascii="メイリオ" w:eastAsia="メイリオ" w:hAnsi="メイリオ"/>
          <w:sz w:val="22"/>
        </w:rPr>
        <w:t xml:space="preserve">)　</w:t>
      </w:r>
      <w:r w:rsidR="00117659">
        <w:rPr>
          <w:rFonts w:ascii="メイリオ" w:eastAsia="メイリオ" w:hAnsi="メイリオ" w:hint="eastAsia"/>
          <w:sz w:val="22"/>
        </w:rPr>
        <w:t>「住宅の応急修理」申込チェックシート</w:t>
      </w:r>
    </w:p>
    <w:p w14:paraId="5D2EE5E0" w14:textId="77777777" w:rsidR="00C461C6" w:rsidRPr="00C461C6" w:rsidRDefault="00C461C6" w:rsidP="00C461C6">
      <w:pPr>
        <w:snapToGrid w:val="0"/>
        <w:rPr>
          <w:rFonts w:ascii="ＭＳ ゴシック" w:eastAsia="ＭＳ ゴシック" w:hAnsi="ＭＳ ゴシック"/>
          <w:sz w:val="12"/>
          <w:szCs w:val="12"/>
          <w:u w:val="double"/>
        </w:rPr>
      </w:pPr>
    </w:p>
    <w:p w14:paraId="6B359C49" w14:textId="1F3BB586" w:rsidR="0032560B" w:rsidRPr="00F554E9" w:rsidRDefault="00C90063" w:rsidP="00C461C6">
      <w:pPr>
        <w:snapToGrid w:val="0"/>
        <w:rPr>
          <w:rFonts w:ascii="メイリオ" w:eastAsia="メイリオ" w:hAnsi="メイリオ"/>
          <w:sz w:val="24"/>
          <w:szCs w:val="24"/>
          <w:u w:val="double"/>
        </w:rPr>
      </w:pPr>
      <w:r>
        <w:rPr>
          <w:rFonts w:ascii="メイリオ" w:eastAsia="メイリオ" w:hAnsi="メイリオ" w:hint="eastAsia"/>
          <w:sz w:val="24"/>
          <w:szCs w:val="24"/>
          <w:u w:val="double"/>
        </w:rPr>
        <w:t>○</w:t>
      </w:r>
      <w:r w:rsidR="00F554E9" w:rsidRPr="00F554E9">
        <w:rPr>
          <w:rFonts w:ascii="メイリオ" w:eastAsia="メイリオ" w:hAnsi="メイリオ" w:hint="eastAsia"/>
          <w:sz w:val="24"/>
          <w:szCs w:val="24"/>
          <w:u w:val="double"/>
        </w:rPr>
        <w:t>応急修理期間中における</w:t>
      </w:r>
      <w:r w:rsidR="00222545">
        <w:rPr>
          <w:rFonts w:ascii="メイリオ" w:eastAsia="メイリオ" w:hAnsi="メイリオ" w:hint="eastAsia"/>
          <w:sz w:val="24"/>
          <w:szCs w:val="24"/>
          <w:u w:val="double"/>
        </w:rPr>
        <w:t>応急仮設住宅（賃貸型応急</w:t>
      </w:r>
      <w:r w:rsidR="00F554E9" w:rsidRPr="00F554E9">
        <w:rPr>
          <w:rFonts w:ascii="メイリオ" w:eastAsia="メイリオ" w:hAnsi="メイリオ" w:hint="eastAsia"/>
          <w:sz w:val="24"/>
          <w:szCs w:val="24"/>
          <w:u w:val="double"/>
        </w:rPr>
        <w:t>住宅</w:t>
      </w:r>
      <w:r w:rsidR="00222545">
        <w:rPr>
          <w:rFonts w:ascii="メイリオ" w:eastAsia="メイリオ" w:hAnsi="メイリオ" w:hint="eastAsia"/>
          <w:sz w:val="24"/>
          <w:szCs w:val="24"/>
          <w:u w:val="double"/>
        </w:rPr>
        <w:t>）</w:t>
      </w:r>
      <w:r w:rsidR="00E30A96">
        <w:rPr>
          <w:rFonts w:ascii="メイリオ" w:eastAsia="メイリオ" w:hAnsi="メイリオ" w:hint="eastAsia"/>
          <w:sz w:val="24"/>
          <w:szCs w:val="24"/>
          <w:u w:val="double"/>
        </w:rPr>
        <w:t>等</w:t>
      </w:r>
      <w:r w:rsidR="00F554E9" w:rsidRPr="00F554E9">
        <w:rPr>
          <w:rFonts w:ascii="メイリオ" w:eastAsia="メイリオ" w:hAnsi="メイリオ" w:hint="eastAsia"/>
          <w:sz w:val="24"/>
          <w:szCs w:val="24"/>
          <w:u w:val="double"/>
        </w:rPr>
        <w:t>の使用</w:t>
      </w:r>
    </w:p>
    <w:p w14:paraId="02B99B87" w14:textId="77777777" w:rsidR="00F554E9" w:rsidRPr="007250FA" w:rsidRDefault="00222545" w:rsidP="00C90063">
      <w:pPr>
        <w:snapToGrid w:val="0"/>
        <w:ind w:firstLineChars="100" w:firstLine="220"/>
        <w:rPr>
          <w:rFonts w:ascii="メイリオ" w:eastAsia="メイリオ" w:hAnsi="メイリオ"/>
          <w:sz w:val="22"/>
        </w:rPr>
      </w:pPr>
      <w:r w:rsidRPr="007250FA">
        <w:rPr>
          <w:rFonts w:ascii="メイリオ" w:eastAsia="メイリオ" w:hAnsi="メイリオ" w:hint="eastAsia"/>
          <w:sz w:val="22"/>
        </w:rPr>
        <w:t>応急修理期間中に賃貸型応急住宅等</w:t>
      </w:r>
      <w:r w:rsidR="00F554E9" w:rsidRPr="007250FA">
        <w:rPr>
          <w:rFonts w:ascii="メイリオ" w:eastAsia="メイリオ" w:hAnsi="メイリオ" w:hint="eastAsia"/>
          <w:sz w:val="22"/>
        </w:rPr>
        <w:t>を使用することができます。</w:t>
      </w:r>
      <w:r w:rsidR="00F554E9" w:rsidRPr="007250FA">
        <w:rPr>
          <w:rFonts w:ascii="メイリオ" w:eastAsia="メイリオ" w:hAnsi="メイリオ"/>
          <w:sz w:val="22"/>
        </w:rPr>
        <w:t xml:space="preserve"> </w:t>
      </w:r>
    </w:p>
    <w:p w14:paraId="25903906" w14:textId="313789AE" w:rsidR="00F554E9" w:rsidRPr="007250FA" w:rsidRDefault="00F554E9" w:rsidP="00C90063">
      <w:pPr>
        <w:snapToGrid w:val="0"/>
        <w:ind w:leftChars="100" w:left="430" w:hangingChars="100" w:hanging="220"/>
        <w:rPr>
          <w:rFonts w:ascii="メイリオ" w:eastAsia="メイリオ" w:hAnsi="メイリオ"/>
          <w:sz w:val="22"/>
        </w:rPr>
      </w:pPr>
      <w:r w:rsidRPr="007250FA">
        <w:rPr>
          <w:rFonts w:ascii="メイリオ" w:eastAsia="メイリオ" w:hAnsi="メイリオ"/>
          <w:sz w:val="22"/>
        </w:rPr>
        <w:t>（1）対象者は、応急修理の期間が1か月を超えると</w:t>
      </w:r>
      <w:bookmarkStart w:id="0" w:name="_Hlk205890934"/>
      <w:r w:rsidRPr="007250FA">
        <w:rPr>
          <w:rFonts w:ascii="メイリオ" w:eastAsia="メイリオ" w:hAnsi="メイリオ"/>
          <w:sz w:val="22"/>
        </w:rPr>
        <w:t>見込まれる</w:t>
      </w:r>
      <w:r w:rsidR="00BC338B">
        <w:rPr>
          <w:rFonts w:ascii="メイリオ" w:eastAsia="メイリオ" w:hAnsi="メイリオ" w:hint="eastAsia"/>
          <w:sz w:val="22"/>
        </w:rPr>
        <w:t>方</w:t>
      </w:r>
      <w:r w:rsidRPr="007250FA">
        <w:rPr>
          <w:rFonts w:ascii="メイリオ" w:eastAsia="メイリオ" w:hAnsi="メイリオ"/>
          <w:sz w:val="22"/>
        </w:rPr>
        <w:t>であって、半壊以上で自らの住居に居住できず他の住まいの</w:t>
      </w:r>
      <w:bookmarkStart w:id="1" w:name="_Hlk205890892"/>
      <w:r w:rsidRPr="007250FA">
        <w:rPr>
          <w:rFonts w:ascii="メイリオ" w:eastAsia="メイリオ" w:hAnsi="メイリオ"/>
          <w:sz w:val="22"/>
        </w:rPr>
        <w:t>確保が困難な</w:t>
      </w:r>
      <w:r w:rsidR="00BC338B">
        <w:rPr>
          <w:rFonts w:ascii="メイリオ" w:eastAsia="メイリオ" w:hAnsi="メイリオ" w:hint="eastAsia"/>
          <w:sz w:val="22"/>
        </w:rPr>
        <w:t>方</w:t>
      </w:r>
      <w:r w:rsidRPr="007250FA">
        <w:rPr>
          <w:rFonts w:ascii="メイリオ" w:eastAsia="メイリオ" w:hAnsi="メイリオ"/>
          <w:sz w:val="22"/>
        </w:rPr>
        <w:t>となります。</w:t>
      </w:r>
      <w:bookmarkEnd w:id="0"/>
      <w:r w:rsidRPr="007250FA">
        <w:rPr>
          <w:rFonts w:ascii="メイリオ" w:eastAsia="メイリオ" w:hAnsi="メイリオ"/>
          <w:sz w:val="22"/>
        </w:rPr>
        <w:t xml:space="preserve"> </w:t>
      </w:r>
    </w:p>
    <w:p w14:paraId="28E870C0" w14:textId="77777777" w:rsidR="00F554E9" w:rsidRPr="007250FA" w:rsidRDefault="00F554E9" w:rsidP="00C90063">
      <w:pPr>
        <w:snapToGrid w:val="0"/>
        <w:ind w:leftChars="100" w:left="430" w:hangingChars="100" w:hanging="220"/>
        <w:rPr>
          <w:rFonts w:ascii="メイリオ" w:eastAsia="メイリオ" w:hAnsi="メイリオ"/>
          <w:sz w:val="22"/>
        </w:rPr>
      </w:pPr>
      <w:r w:rsidRPr="007250FA">
        <w:rPr>
          <w:rFonts w:ascii="メイリオ" w:eastAsia="メイリオ" w:hAnsi="メイリオ"/>
          <w:sz w:val="22"/>
        </w:rPr>
        <w:t>（2）</w:t>
      </w:r>
      <w:r w:rsidR="00222545" w:rsidRPr="007250FA">
        <w:rPr>
          <w:rFonts w:ascii="メイリオ" w:eastAsia="メイリオ" w:hAnsi="メイリオ" w:hint="eastAsia"/>
          <w:sz w:val="22"/>
        </w:rPr>
        <w:t>賃貸型応急住宅</w:t>
      </w:r>
      <w:r w:rsidRPr="007250FA">
        <w:rPr>
          <w:rFonts w:ascii="メイリオ" w:eastAsia="メイリオ" w:hAnsi="メイリオ"/>
          <w:sz w:val="22"/>
        </w:rPr>
        <w:t>の入居期間は原則6か月とし、応急修理が完了</w:t>
      </w:r>
      <w:bookmarkEnd w:id="1"/>
      <w:r w:rsidRPr="007250FA">
        <w:rPr>
          <w:rFonts w:ascii="メイリオ" w:eastAsia="メイリオ" w:hAnsi="メイリオ"/>
          <w:sz w:val="22"/>
        </w:rPr>
        <w:t xml:space="preserve">した場合は速やかに退去する必要があります。ただし、やむを得ない事情があると認められる場合はこの限りではありません。 </w:t>
      </w:r>
    </w:p>
    <w:p w14:paraId="783A50DC" w14:textId="63348CFC" w:rsidR="005D04AB" w:rsidRPr="007250FA" w:rsidRDefault="005D04AB" w:rsidP="00C90063">
      <w:pPr>
        <w:snapToGrid w:val="0"/>
        <w:ind w:leftChars="100" w:left="210" w:firstLineChars="100" w:firstLine="220"/>
        <w:rPr>
          <w:rFonts w:ascii="メイリオ" w:eastAsia="メイリオ" w:hAnsi="メイリオ"/>
          <w:sz w:val="22"/>
        </w:rPr>
      </w:pPr>
      <w:r w:rsidRPr="007250FA">
        <w:rPr>
          <w:rFonts w:ascii="メイリオ" w:eastAsia="メイリオ" w:hAnsi="メイリオ" w:hint="eastAsia"/>
          <w:sz w:val="22"/>
        </w:rPr>
        <w:t>※手続きについては、被災された</w:t>
      </w:r>
      <w:r w:rsidR="00922B05">
        <w:rPr>
          <w:rFonts w:ascii="メイリオ" w:eastAsia="メイリオ" w:hAnsi="メイリオ" w:hint="eastAsia"/>
          <w:sz w:val="22"/>
        </w:rPr>
        <w:t>市</w:t>
      </w:r>
      <w:r w:rsidRPr="007250FA">
        <w:rPr>
          <w:rFonts w:ascii="メイリオ" w:eastAsia="メイリオ" w:hAnsi="メイリオ" w:hint="eastAsia"/>
          <w:sz w:val="22"/>
        </w:rPr>
        <w:t>の賃貸型応急住宅</w:t>
      </w:r>
      <w:r w:rsidR="00E30A96">
        <w:rPr>
          <w:rFonts w:ascii="メイリオ" w:eastAsia="メイリオ" w:hAnsi="メイリオ" w:hint="eastAsia"/>
          <w:sz w:val="22"/>
        </w:rPr>
        <w:t>等</w:t>
      </w:r>
      <w:r w:rsidRPr="007250FA">
        <w:rPr>
          <w:rFonts w:ascii="メイリオ" w:eastAsia="メイリオ" w:hAnsi="メイリオ" w:hint="eastAsia"/>
          <w:sz w:val="22"/>
        </w:rPr>
        <w:t>の窓口でご相談ください。</w:t>
      </w:r>
    </w:p>
    <w:p w14:paraId="703D0353" w14:textId="77777777" w:rsidR="00C461C6" w:rsidRPr="00C461C6" w:rsidRDefault="00C461C6" w:rsidP="00C461C6">
      <w:pPr>
        <w:snapToGrid w:val="0"/>
        <w:rPr>
          <w:rFonts w:ascii="ＭＳ ゴシック" w:eastAsia="ＭＳ ゴシック" w:hAnsi="ＭＳ ゴシック"/>
          <w:sz w:val="12"/>
          <w:szCs w:val="12"/>
          <w:u w:val="double"/>
        </w:rPr>
      </w:pPr>
    </w:p>
    <w:p w14:paraId="6FB58DA5" w14:textId="64A967AB" w:rsidR="00F554E9" w:rsidRPr="00F554E9" w:rsidRDefault="00C90063" w:rsidP="00C461C6">
      <w:pPr>
        <w:snapToGrid w:val="0"/>
        <w:rPr>
          <w:rFonts w:ascii="メイリオ" w:eastAsia="メイリオ" w:hAnsi="メイリオ"/>
          <w:sz w:val="24"/>
          <w:szCs w:val="24"/>
          <w:u w:val="double"/>
        </w:rPr>
      </w:pPr>
      <w:r>
        <w:rPr>
          <w:rFonts w:ascii="メイリオ" w:eastAsia="メイリオ" w:hAnsi="メイリオ" w:hint="eastAsia"/>
          <w:sz w:val="24"/>
          <w:szCs w:val="24"/>
          <w:u w:val="double"/>
        </w:rPr>
        <w:t>○</w:t>
      </w:r>
      <w:r w:rsidR="00F554E9" w:rsidRPr="00F554E9">
        <w:rPr>
          <w:rFonts w:ascii="メイリオ" w:eastAsia="メイリオ" w:hAnsi="メイリオ" w:hint="eastAsia"/>
          <w:sz w:val="24"/>
          <w:szCs w:val="24"/>
          <w:u w:val="double"/>
        </w:rPr>
        <w:t>借家の取扱い</w:t>
      </w:r>
    </w:p>
    <w:p w14:paraId="2307F4F2" w14:textId="77777777" w:rsidR="00222545" w:rsidRPr="007250FA" w:rsidRDefault="00F554E9" w:rsidP="00222545">
      <w:pPr>
        <w:snapToGrid w:val="0"/>
        <w:ind w:firstLineChars="100" w:firstLine="220"/>
        <w:rPr>
          <w:rFonts w:ascii="メイリオ" w:eastAsia="メイリオ" w:hAnsi="メイリオ"/>
          <w:sz w:val="22"/>
        </w:rPr>
      </w:pPr>
      <w:r w:rsidRPr="007250FA">
        <w:rPr>
          <w:rFonts w:ascii="メイリオ" w:eastAsia="メイリオ" w:hAnsi="メイリオ" w:hint="eastAsia"/>
          <w:sz w:val="22"/>
        </w:rPr>
        <w:t>借家は一般的にはその借家の所有者・管理者が修理を行うこととなります。</w:t>
      </w:r>
    </w:p>
    <w:p w14:paraId="2DCC932C" w14:textId="64A2653A" w:rsidR="00F554E9" w:rsidRPr="007250FA" w:rsidRDefault="00F554E9" w:rsidP="00CE015B">
      <w:pPr>
        <w:snapToGrid w:val="0"/>
        <w:ind w:firstLineChars="100" w:firstLine="220"/>
        <w:rPr>
          <w:rFonts w:ascii="メイリオ" w:eastAsia="メイリオ" w:hAnsi="メイリオ"/>
          <w:sz w:val="22"/>
        </w:rPr>
      </w:pPr>
      <w:r w:rsidRPr="007250FA">
        <w:rPr>
          <w:rFonts w:ascii="メイリオ" w:eastAsia="メイリオ" w:hAnsi="メイリオ"/>
          <w:sz w:val="22"/>
        </w:rPr>
        <w:t>借家</w:t>
      </w:r>
      <w:r w:rsidR="00023FC7">
        <w:rPr>
          <w:rFonts w:ascii="メイリオ" w:eastAsia="メイリオ" w:hAnsi="メイリオ" w:hint="eastAsia"/>
          <w:sz w:val="22"/>
        </w:rPr>
        <w:t>の所有者が応急修理を行うだけの貯金がない、一時的な借り入れができ</w:t>
      </w:r>
      <w:r w:rsidR="00CE015B">
        <w:rPr>
          <w:rFonts w:ascii="メイリオ" w:eastAsia="メイリオ" w:hAnsi="メイリオ" w:hint="eastAsia"/>
          <w:sz w:val="22"/>
        </w:rPr>
        <w:t>ず</w:t>
      </w:r>
      <w:r w:rsidR="00023FC7">
        <w:rPr>
          <w:rFonts w:ascii="メイリオ" w:eastAsia="メイリオ" w:hAnsi="メイリオ" w:hint="eastAsia"/>
          <w:sz w:val="22"/>
        </w:rPr>
        <w:t>、修理ができないとは考えにくい</w:t>
      </w:r>
      <w:r w:rsidR="00AD7D0E">
        <w:rPr>
          <w:rFonts w:ascii="メイリオ" w:eastAsia="メイリオ" w:hAnsi="メイリオ" w:hint="eastAsia"/>
          <w:sz w:val="22"/>
        </w:rPr>
        <w:t>です</w:t>
      </w:r>
      <w:r w:rsidR="00CE015B">
        <w:rPr>
          <w:rFonts w:ascii="メイリオ" w:eastAsia="メイリオ" w:hAnsi="メイリオ" w:hint="eastAsia"/>
          <w:sz w:val="22"/>
        </w:rPr>
        <w:t>。そのため、借家の</w:t>
      </w:r>
      <w:r w:rsidR="00023FC7">
        <w:rPr>
          <w:rFonts w:ascii="メイリオ" w:eastAsia="メイリオ" w:hAnsi="メイリオ" w:hint="eastAsia"/>
          <w:sz w:val="22"/>
        </w:rPr>
        <w:t>応急修理</w:t>
      </w:r>
      <w:r w:rsidR="00CE015B">
        <w:rPr>
          <w:rFonts w:ascii="メイリオ" w:eastAsia="メイリオ" w:hAnsi="メイリオ" w:hint="eastAsia"/>
          <w:sz w:val="22"/>
        </w:rPr>
        <w:t>については</w:t>
      </w:r>
      <w:r w:rsidR="00023FC7">
        <w:rPr>
          <w:rFonts w:ascii="メイリオ" w:eastAsia="メイリオ" w:hAnsi="メイリオ" w:hint="eastAsia"/>
          <w:sz w:val="22"/>
        </w:rPr>
        <w:t>、所有者に資力がなく、応急</w:t>
      </w:r>
      <w:r w:rsidR="00CE015B">
        <w:rPr>
          <w:rFonts w:ascii="メイリオ" w:eastAsia="メイリオ" w:hAnsi="メイリオ" w:hint="eastAsia"/>
          <w:sz w:val="22"/>
        </w:rPr>
        <w:t>修繕</w:t>
      </w:r>
      <w:r w:rsidR="00023FC7">
        <w:rPr>
          <w:rFonts w:ascii="メイリオ" w:eastAsia="メイリオ" w:hAnsi="メイリオ" w:hint="eastAsia"/>
          <w:sz w:val="22"/>
        </w:rPr>
        <w:t>を実施できない状況</w:t>
      </w:r>
      <w:r w:rsidR="005F743D">
        <w:rPr>
          <w:rFonts w:ascii="メイリオ" w:eastAsia="メイリオ" w:hAnsi="メイリオ" w:hint="eastAsia"/>
          <w:sz w:val="22"/>
        </w:rPr>
        <w:t>下</w:t>
      </w:r>
      <w:r w:rsidR="00CE015B">
        <w:rPr>
          <w:rFonts w:ascii="メイリオ" w:eastAsia="メイリオ" w:hAnsi="メイリオ" w:hint="eastAsia"/>
          <w:sz w:val="22"/>
        </w:rPr>
        <w:t>にあるか否かを所得証明書やその他資料で厳格に確認したうえで、</w:t>
      </w:r>
      <w:r w:rsidRPr="007250FA">
        <w:rPr>
          <w:rFonts w:ascii="メイリオ" w:eastAsia="メイリオ" w:hAnsi="メイリオ"/>
          <w:sz w:val="22"/>
        </w:rPr>
        <w:t>所有者が修理を行えず、かつ、居住者の資力をもってしては修理できないために現に居住する場所を確保できない場合は、所有者の</w:t>
      </w:r>
      <w:r w:rsidR="00222545" w:rsidRPr="007250FA">
        <w:rPr>
          <w:rFonts w:ascii="メイリオ" w:eastAsia="メイリオ" w:hAnsi="メイリオ"/>
          <w:sz w:val="22"/>
        </w:rPr>
        <w:t>同意を得て応急修理を行うことが</w:t>
      </w:r>
      <w:r w:rsidR="00222545" w:rsidRPr="007250FA">
        <w:rPr>
          <w:rFonts w:ascii="メイリオ" w:eastAsia="メイリオ" w:hAnsi="メイリオ" w:hint="eastAsia"/>
          <w:sz w:val="22"/>
        </w:rPr>
        <w:t>できる場合があります</w:t>
      </w:r>
      <w:r w:rsidR="00CE015B">
        <w:rPr>
          <w:rFonts w:ascii="メイリオ" w:eastAsia="メイリオ" w:hAnsi="メイリオ" w:hint="eastAsia"/>
          <w:sz w:val="22"/>
        </w:rPr>
        <w:t>。詳しくは</w:t>
      </w:r>
      <w:r w:rsidR="00222545" w:rsidRPr="007250FA">
        <w:rPr>
          <w:rFonts w:ascii="メイリオ" w:eastAsia="メイリオ" w:hAnsi="メイリオ" w:hint="eastAsia"/>
          <w:sz w:val="22"/>
        </w:rPr>
        <w:t>被災された</w:t>
      </w:r>
      <w:r w:rsidR="00922B05">
        <w:rPr>
          <w:rFonts w:ascii="メイリオ" w:eastAsia="メイリオ" w:hAnsi="メイリオ" w:hint="eastAsia"/>
          <w:sz w:val="22"/>
        </w:rPr>
        <w:t>市</w:t>
      </w:r>
      <w:r w:rsidR="00222545" w:rsidRPr="007250FA">
        <w:rPr>
          <w:rFonts w:ascii="メイリオ" w:eastAsia="メイリオ" w:hAnsi="メイリオ" w:hint="eastAsia"/>
          <w:sz w:val="22"/>
        </w:rPr>
        <w:t>にご相談ください。</w:t>
      </w:r>
    </w:p>
    <w:p w14:paraId="2696B838" w14:textId="650A5E00" w:rsidR="00972495" w:rsidRPr="00CE015B" w:rsidRDefault="002A6D2B" w:rsidP="00D54CAE">
      <w:pPr>
        <w:snapToGrid w:val="0"/>
        <w:ind w:left="220" w:hangingChars="100" w:hanging="220"/>
        <w:rPr>
          <w:rFonts w:ascii="メイリオ" w:eastAsia="メイリオ" w:hAnsi="メイリオ"/>
          <w:sz w:val="22"/>
        </w:rPr>
      </w:pPr>
      <w:r>
        <w:rPr>
          <w:rFonts w:ascii="メイリオ" w:eastAsia="メイリオ" w:hAnsi="メイリオ" w:hint="eastAsia"/>
          <w:sz w:val="22"/>
        </w:rPr>
        <w:t>※借家の所有者が法人の場合は、</w:t>
      </w:r>
      <w:r w:rsidR="00CE015B">
        <w:rPr>
          <w:rFonts w:ascii="メイリオ" w:eastAsia="メイリオ" w:hAnsi="メイリオ" w:hint="eastAsia"/>
          <w:sz w:val="22"/>
        </w:rPr>
        <w:t>資力がないとは考えにくいため、</w:t>
      </w:r>
      <w:r>
        <w:rPr>
          <w:rFonts w:ascii="メイリオ" w:eastAsia="メイリオ" w:hAnsi="メイリオ" w:hint="eastAsia"/>
          <w:sz w:val="22"/>
        </w:rPr>
        <w:t>応急修理の対象となりません。</w:t>
      </w:r>
    </w:p>
    <w:p w14:paraId="38ED5001" w14:textId="5B57DD02" w:rsidR="00371CF2" w:rsidRPr="00BC338B" w:rsidRDefault="00972495" w:rsidP="00972495">
      <w:pPr>
        <w:snapToGrid w:val="0"/>
        <w:ind w:firstLineChars="1800" w:firstLine="3780"/>
        <w:rPr>
          <w:rFonts w:ascii="メイリオ" w:eastAsia="メイリオ" w:hAnsi="メイリオ"/>
          <w:szCs w:val="21"/>
        </w:rPr>
      </w:pPr>
      <w:r w:rsidRPr="00BC338B">
        <w:rPr>
          <w:rFonts w:ascii="メイリオ" w:eastAsia="メイリオ" w:hAnsi="メイリオ" w:hint="eastAsia"/>
          <w:noProof/>
          <w:szCs w:val="21"/>
        </w:rPr>
        <mc:AlternateContent>
          <mc:Choice Requires="wps">
            <w:drawing>
              <wp:anchor distT="0" distB="0" distL="114300" distR="114300" simplePos="0" relativeHeight="251660288" behindDoc="0" locked="0" layoutInCell="1" allowOverlap="1" wp14:anchorId="103D74F5" wp14:editId="17911140">
                <wp:simplePos x="0" y="0"/>
                <wp:positionH relativeFrom="margin">
                  <wp:posOffset>2416702</wp:posOffset>
                </wp:positionH>
                <wp:positionV relativeFrom="paragraph">
                  <wp:posOffset>15767</wp:posOffset>
                </wp:positionV>
                <wp:extent cx="3125619" cy="807396"/>
                <wp:effectExtent l="0" t="0" r="17780" b="12065"/>
                <wp:wrapNone/>
                <wp:docPr id="2" name="正方形/長方形 2"/>
                <wp:cNvGraphicFramePr/>
                <a:graphic xmlns:a="http://schemas.openxmlformats.org/drawingml/2006/main">
                  <a:graphicData uri="http://schemas.microsoft.com/office/word/2010/wordprocessingShape">
                    <wps:wsp>
                      <wps:cNvSpPr/>
                      <wps:spPr>
                        <a:xfrm>
                          <a:off x="0" y="0"/>
                          <a:ext cx="3125619" cy="80739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A6F4154" id="正方形/長方形 2" o:spid="_x0000_s1026" style="position:absolute;margin-left:190.3pt;margin-top:1.25pt;width:246.1pt;height:63.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GcYgIAAB4FAAAOAAAAZHJzL2Uyb0RvYy54bWysVE1v2zAMvQ/YfxB0X22n30GcImjRYUDR&#10;Bm2HnhVZqg3IokYpcbJfP0p2nKItdhiWg0KJ5CP1/KjZ1bY1bKPQN2BLXhzlnCkroWrsa8l/Pt9+&#10;u+DMB2ErYcCqku+U51fzr19mnZuqCdRgKoWMQKyfdq7kdQhummVe1qoV/gicsuTUgK0ItMXXrELR&#10;EXprskmen2UdYOUQpPKeTm96J58nfK2VDA9aexWYKTn1FtKKaV3FNZvPxPQVhasbObQh/qGLVjSW&#10;io5QNyIItsbmA1TbSAQPOhxJaDPQupEq3YFuU+TvbvNUC6fSXYgc70aa/P+DlfebJ7dEoqFzfurJ&#10;jLfYamzjP/XHtoms3UiW2gYm6fC4mJyeFZecSfJd5OfHl2eRzeyQ7dCH7wpaFo2SI32MxJHY3PnQ&#10;h+5DYjELt40x8fzQSrLCzqgYYOyj0qypqPgkASWVqGuDbCPo+woplQ1F76pFpfrj05x+Q2tjRmo0&#10;AUZkTYVH7AEgKvAjdt/2EB9TVRLZmJz/rbE+ecxIlcGGMbltLOBnAIZuNVTu4/ck9dREllZQ7ZbI&#10;EHqJeydvG6L9TviwFEiaJvXTnIYHWrSBruQwWJzVgL8/O4/xJDXyctbRjJTc/1oLVJyZH5ZEeFmc&#10;nMShSpuT0/MJbfCtZ/XWY9ftNdBnKuhFcDKZMT6YvakR2hca50WsSi5hJdUuuQy431yHfnbpQZBq&#10;sUhhNEhOhDv75GQEj6xGWT1vXwS6QXuBVHsP+3kS03cS7GNjpoXFOoBukj4PvA580xAm4QwPRpzy&#10;t/sUdXjW5n8AAAD//wMAUEsDBBQABgAIAAAAIQCnud5y4AAAAAkBAAAPAAAAZHJzL2Rvd25yZXYu&#10;eG1sTI9BS8NAEIXvgv9hGcGb3TTSmMZsSioIoiA0Fqm3bXaaBLOzMbtt4793POlxeB9vvpevJtuL&#10;E46+c6RgPotAINXOdNQo2L493qQgfNBkdO8IFXyjh1VxeZHrzLgzbfBUhUZwCflMK2hDGDIpfd2i&#10;1X7mBiTODm60OvA5NtKM+szltpdxFCXS6o74Q6sHfGix/qyOVsH7ZnHA9TrZyteP8qucV0/Ty/NO&#10;qeurqbwHEXAKfzD86rM6FOy0d0cyXvQKbtMoYVRBvADBeXoX85Q9g/EyAVnk8v+C4gcAAP//AwBQ&#10;SwECLQAUAAYACAAAACEAtoM4kv4AAADhAQAAEwAAAAAAAAAAAAAAAAAAAAAAW0NvbnRlbnRfVHlw&#10;ZXNdLnhtbFBLAQItABQABgAIAAAAIQA4/SH/1gAAAJQBAAALAAAAAAAAAAAAAAAAAC8BAABfcmVs&#10;cy8ucmVsc1BLAQItABQABgAIAAAAIQBpRrGcYgIAAB4FAAAOAAAAAAAAAAAAAAAAAC4CAABkcnMv&#10;ZTJvRG9jLnhtbFBLAQItABQABgAIAAAAIQCnud5y4AAAAAkBAAAPAAAAAAAAAAAAAAAAALwEAABk&#10;cnMvZG93bnJldi54bWxQSwUGAAAAAAQABADzAAAAyQUAAAAA&#10;" filled="f" strokecolor="#1f4d78 [1604]" strokeweight="1pt">
                <w10:wrap anchorx="margin"/>
              </v:rect>
            </w:pict>
          </mc:Fallback>
        </mc:AlternateContent>
      </w:r>
      <w:r w:rsidR="00B466D7" w:rsidRPr="00BC338B">
        <w:rPr>
          <w:rFonts w:ascii="メイリオ" w:eastAsia="メイリオ" w:hAnsi="メイリオ" w:hint="eastAsia"/>
          <w:szCs w:val="21"/>
        </w:rPr>
        <w:t>【</w:t>
      </w:r>
      <w:r w:rsidR="000F77D4" w:rsidRPr="00BC338B">
        <w:rPr>
          <w:rFonts w:ascii="メイリオ" w:eastAsia="メイリオ" w:hAnsi="メイリオ" w:hint="eastAsia"/>
          <w:szCs w:val="21"/>
        </w:rPr>
        <w:t>問い合わせ先</w:t>
      </w:r>
      <w:r w:rsidR="00B466D7" w:rsidRPr="00BC338B">
        <w:rPr>
          <w:rFonts w:ascii="メイリオ" w:eastAsia="メイリオ" w:hAnsi="メイリオ" w:hint="eastAsia"/>
          <w:szCs w:val="21"/>
        </w:rPr>
        <w:t>】</w:t>
      </w:r>
    </w:p>
    <w:p w14:paraId="5D7C7AA7" w14:textId="6EC26F7E" w:rsidR="00BC338B" w:rsidRPr="00BC338B" w:rsidRDefault="002C298B" w:rsidP="00A6663B">
      <w:pPr>
        <w:snapToGrid w:val="0"/>
        <w:ind w:firstLineChars="2000" w:firstLine="4200"/>
        <w:rPr>
          <w:rFonts w:ascii="メイリオ" w:eastAsia="メイリオ" w:hAnsi="メイリオ"/>
          <w:szCs w:val="21"/>
        </w:rPr>
      </w:pPr>
      <w:r>
        <w:rPr>
          <w:rFonts w:ascii="メイリオ" w:eastAsia="メイリオ" w:hAnsi="メイリオ" w:hint="eastAsia"/>
          <w:szCs w:val="21"/>
        </w:rPr>
        <w:t>宇土市役所　すまい再建支援室</w:t>
      </w:r>
    </w:p>
    <w:p w14:paraId="6C5EE4ED" w14:textId="6105300A" w:rsidR="000F77D4" w:rsidRPr="00BC338B" w:rsidRDefault="0052071A" w:rsidP="00A6663B">
      <w:pPr>
        <w:snapToGrid w:val="0"/>
        <w:ind w:firstLineChars="2000" w:firstLine="4200"/>
        <w:rPr>
          <w:rFonts w:ascii="メイリオ" w:eastAsia="メイリオ" w:hAnsi="メイリオ"/>
          <w:szCs w:val="21"/>
        </w:rPr>
      </w:pPr>
      <w:r w:rsidRPr="00BC338B">
        <w:rPr>
          <w:rFonts w:ascii="メイリオ" w:eastAsia="メイリオ" w:hAnsi="メイリオ" w:hint="eastAsia"/>
          <w:szCs w:val="21"/>
        </w:rPr>
        <w:t>電話：</w:t>
      </w:r>
      <w:r w:rsidR="002C298B">
        <w:rPr>
          <w:rFonts w:ascii="メイリオ" w:eastAsia="メイリオ" w:hAnsi="メイリオ" w:hint="eastAsia"/>
          <w:szCs w:val="21"/>
        </w:rPr>
        <w:t>0964-22-1111（代表）</w:t>
      </w:r>
    </w:p>
    <w:sectPr w:rsidR="000F77D4" w:rsidRPr="00BC338B" w:rsidSect="00BC338B">
      <w:pgSz w:w="11906" w:h="16838" w:code="9"/>
      <w:pgMar w:top="851" w:right="1418" w:bottom="284"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A6FB1" w14:textId="77777777" w:rsidR="002F4E55" w:rsidRDefault="002F4E55" w:rsidP="00F554E9">
      <w:r>
        <w:separator/>
      </w:r>
    </w:p>
  </w:endnote>
  <w:endnote w:type="continuationSeparator" w:id="0">
    <w:p w14:paraId="3DA702AA" w14:textId="77777777" w:rsidR="002F4E55" w:rsidRDefault="002F4E55" w:rsidP="00F55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1226D" w14:textId="77777777" w:rsidR="002F4E55" w:rsidRDefault="002F4E55" w:rsidP="00F554E9">
      <w:r>
        <w:separator/>
      </w:r>
    </w:p>
  </w:footnote>
  <w:footnote w:type="continuationSeparator" w:id="0">
    <w:p w14:paraId="059A87D3" w14:textId="77777777" w:rsidR="002F4E55" w:rsidRDefault="002F4E55" w:rsidP="00F554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EC7"/>
    <w:rsid w:val="00023FC7"/>
    <w:rsid w:val="0004057D"/>
    <w:rsid w:val="00054BA1"/>
    <w:rsid w:val="000A78B7"/>
    <w:rsid w:val="000F77D4"/>
    <w:rsid w:val="00117659"/>
    <w:rsid w:val="0013668C"/>
    <w:rsid w:val="001613C5"/>
    <w:rsid w:val="001F2FF7"/>
    <w:rsid w:val="00222545"/>
    <w:rsid w:val="00233C60"/>
    <w:rsid w:val="00266819"/>
    <w:rsid w:val="002818CF"/>
    <w:rsid w:val="002A4144"/>
    <w:rsid w:val="002A6D2B"/>
    <w:rsid w:val="002C298B"/>
    <w:rsid w:val="002F4E55"/>
    <w:rsid w:val="00301EC7"/>
    <w:rsid w:val="0032560B"/>
    <w:rsid w:val="00371CF2"/>
    <w:rsid w:val="0038335D"/>
    <w:rsid w:val="00391627"/>
    <w:rsid w:val="003A5690"/>
    <w:rsid w:val="003F57A8"/>
    <w:rsid w:val="00404B12"/>
    <w:rsid w:val="00451B3C"/>
    <w:rsid w:val="00471447"/>
    <w:rsid w:val="00471AB7"/>
    <w:rsid w:val="004908DA"/>
    <w:rsid w:val="004943CA"/>
    <w:rsid w:val="004C2808"/>
    <w:rsid w:val="004E2841"/>
    <w:rsid w:val="004F6BBF"/>
    <w:rsid w:val="004F7F8D"/>
    <w:rsid w:val="00513D9C"/>
    <w:rsid w:val="0052071A"/>
    <w:rsid w:val="00537F36"/>
    <w:rsid w:val="0058661C"/>
    <w:rsid w:val="005D04AB"/>
    <w:rsid w:val="005F743D"/>
    <w:rsid w:val="00640E77"/>
    <w:rsid w:val="006576CF"/>
    <w:rsid w:val="00657D97"/>
    <w:rsid w:val="006C6707"/>
    <w:rsid w:val="006E67CA"/>
    <w:rsid w:val="007250FA"/>
    <w:rsid w:val="00757F1C"/>
    <w:rsid w:val="007B4CD6"/>
    <w:rsid w:val="007B60DA"/>
    <w:rsid w:val="007C2E1F"/>
    <w:rsid w:val="007D37E3"/>
    <w:rsid w:val="007E14D0"/>
    <w:rsid w:val="007E1C2D"/>
    <w:rsid w:val="007E6909"/>
    <w:rsid w:val="007E711A"/>
    <w:rsid w:val="007E7F3C"/>
    <w:rsid w:val="0080474B"/>
    <w:rsid w:val="008461A9"/>
    <w:rsid w:val="008F556E"/>
    <w:rsid w:val="00922B05"/>
    <w:rsid w:val="00963A2C"/>
    <w:rsid w:val="00972495"/>
    <w:rsid w:val="009B39AA"/>
    <w:rsid w:val="009F500A"/>
    <w:rsid w:val="00A11A6A"/>
    <w:rsid w:val="00A439DE"/>
    <w:rsid w:val="00A6663B"/>
    <w:rsid w:val="00AA76D1"/>
    <w:rsid w:val="00AD7D0E"/>
    <w:rsid w:val="00B10538"/>
    <w:rsid w:val="00B466D7"/>
    <w:rsid w:val="00B643C9"/>
    <w:rsid w:val="00BA299E"/>
    <w:rsid w:val="00BC338B"/>
    <w:rsid w:val="00C10F5F"/>
    <w:rsid w:val="00C20E70"/>
    <w:rsid w:val="00C461C6"/>
    <w:rsid w:val="00C65C01"/>
    <w:rsid w:val="00C72852"/>
    <w:rsid w:val="00C77F8A"/>
    <w:rsid w:val="00C90063"/>
    <w:rsid w:val="00CE015B"/>
    <w:rsid w:val="00D17752"/>
    <w:rsid w:val="00D5067A"/>
    <w:rsid w:val="00D54CAE"/>
    <w:rsid w:val="00D60054"/>
    <w:rsid w:val="00D82239"/>
    <w:rsid w:val="00DD6AEE"/>
    <w:rsid w:val="00DE36E2"/>
    <w:rsid w:val="00E00537"/>
    <w:rsid w:val="00E02DA5"/>
    <w:rsid w:val="00E04FD8"/>
    <w:rsid w:val="00E24F56"/>
    <w:rsid w:val="00E30A96"/>
    <w:rsid w:val="00EA67AA"/>
    <w:rsid w:val="00EB5F7A"/>
    <w:rsid w:val="00F554E9"/>
    <w:rsid w:val="00F621FE"/>
    <w:rsid w:val="00F841E2"/>
    <w:rsid w:val="00F9498F"/>
    <w:rsid w:val="00FA40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AA651B"/>
  <w15:chartTrackingRefBased/>
  <w15:docId w15:val="{9657F32A-9D84-47CA-BF2E-F0FE8EAB0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62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6BB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F6BBF"/>
    <w:rPr>
      <w:rFonts w:asciiTheme="majorHAnsi" w:eastAsiaTheme="majorEastAsia" w:hAnsiTheme="majorHAnsi" w:cstheme="majorBidi"/>
      <w:sz w:val="18"/>
      <w:szCs w:val="18"/>
    </w:rPr>
  </w:style>
  <w:style w:type="paragraph" w:styleId="a5">
    <w:name w:val="header"/>
    <w:basedOn w:val="a"/>
    <w:link w:val="a6"/>
    <w:uiPriority w:val="99"/>
    <w:unhideWhenUsed/>
    <w:rsid w:val="00F554E9"/>
    <w:pPr>
      <w:tabs>
        <w:tab w:val="center" w:pos="4252"/>
        <w:tab w:val="right" w:pos="8504"/>
      </w:tabs>
      <w:snapToGrid w:val="0"/>
    </w:pPr>
  </w:style>
  <w:style w:type="character" w:customStyle="1" w:styleId="a6">
    <w:name w:val="ヘッダー (文字)"/>
    <w:basedOn w:val="a0"/>
    <w:link w:val="a5"/>
    <w:uiPriority w:val="99"/>
    <w:rsid w:val="00F554E9"/>
  </w:style>
  <w:style w:type="paragraph" w:styleId="a7">
    <w:name w:val="footer"/>
    <w:basedOn w:val="a"/>
    <w:link w:val="a8"/>
    <w:uiPriority w:val="99"/>
    <w:unhideWhenUsed/>
    <w:rsid w:val="00F554E9"/>
    <w:pPr>
      <w:tabs>
        <w:tab w:val="center" w:pos="4252"/>
        <w:tab w:val="right" w:pos="8504"/>
      </w:tabs>
      <w:snapToGrid w:val="0"/>
    </w:pPr>
  </w:style>
  <w:style w:type="character" w:customStyle="1" w:styleId="a8">
    <w:name w:val="フッター (文字)"/>
    <w:basedOn w:val="a0"/>
    <w:link w:val="a7"/>
    <w:uiPriority w:val="99"/>
    <w:rsid w:val="00F55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9807F-D7B1-407E-A146-F6E9D28A9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2</Pages>
  <Words>250</Words>
  <Characters>1431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中山 裕輝</cp:lastModifiedBy>
  <cp:revision>26</cp:revision>
  <cp:lastPrinted>2025-08-15T00:51:00Z</cp:lastPrinted>
  <dcterms:created xsi:type="dcterms:W3CDTF">2025-08-12T11:37:00Z</dcterms:created>
  <dcterms:modified xsi:type="dcterms:W3CDTF">2026-08-07T06:54:00Z</dcterms:modified>
</cp:coreProperties>
</file>