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38" w:rsidRDefault="00854838" w:rsidP="00854838">
      <w:pPr>
        <w:spacing w:line="260" w:lineRule="exact"/>
        <w:jc w:val="center"/>
      </w:pPr>
      <w:bookmarkStart w:id="0" w:name="_GoBack"/>
      <w:bookmarkEnd w:id="0"/>
      <w:r>
        <w:rPr>
          <w:rFonts w:hint="eastAsia"/>
        </w:rPr>
        <w:t>洪水時の避難確保計画</w:t>
      </w:r>
    </w:p>
    <w:p w:rsidR="00854838" w:rsidRPr="001F5982" w:rsidRDefault="00854838" w:rsidP="00854838">
      <w:pPr>
        <w:spacing w:line="260" w:lineRule="exact"/>
        <w:jc w:val="center"/>
      </w:pPr>
      <w:r>
        <w:rPr>
          <w:rFonts w:hint="eastAsia"/>
        </w:rPr>
        <w:t>【</w:t>
      </w:r>
      <w:r>
        <w:rPr>
          <w:rFonts w:hint="eastAsia"/>
        </w:rPr>
        <w:t xml:space="preserve"> </w:t>
      </w:r>
      <w:r>
        <w:rPr>
          <w:rFonts w:hint="eastAsia"/>
        </w:rPr>
        <w:t>対象施設</w:t>
      </w:r>
      <w:r w:rsidR="007B3390">
        <w:rPr>
          <w:rFonts w:hint="eastAsia"/>
        </w:rPr>
        <w:t>名称</w:t>
      </w:r>
      <w:r>
        <w:rPr>
          <w:rFonts w:hint="eastAsia"/>
        </w:rPr>
        <w:t>：</w:t>
      </w:r>
      <w:r w:rsidRPr="00854838">
        <w:rPr>
          <w:rFonts w:hint="eastAsia"/>
          <w:color w:val="FF0000"/>
          <w:highlight w:val="yellow"/>
        </w:rPr>
        <w:t>〇〇〇〇</w:t>
      </w:r>
      <w:r>
        <w:rPr>
          <w:rFonts w:hint="eastAsia"/>
          <w:color w:val="0000FF"/>
        </w:rPr>
        <w:t xml:space="preserve"> </w:t>
      </w:r>
      <w:r>
        <w:rPr>
          <w:rFonts w:hint="eastAsia"/>
        </w:rPr>
        <w:t>】</w:t>
      </w:r>
    </w:p>
    <w:p w:rsidR="00361F4C" w:rsidRDefault="00361F4C" w:rsidP="00361F4C">
      <w:pPr>
        <w:wordWrap w:val="0"/>
        <w:jc w:val="right"/>
      </w:pPr>
      <w:r>
        <w:rPr>
          <w:rFonts w:hint="eastAsia"/>
        </w:rPr>
        <w:t>作成日：令和</w:t>
      </w:r>
      <w:r w:rsidRPr="0073097B">
        <w:rPr>
          <w:rFonts w:hint="eastAsia"/>
          <w:color w:val="FF0000"/>
          <w:highlight w:val="yellow"/>
        </w:rPr>
        <w:t>○</w:t>
      </w:r>
      <w:r>
        <w:rPr>
          <w:rFonts w:hint="eastAsia"/>
        </w:rPr>
        <w:t xml:space="preserve">年　　</w:t>
      </w:r>
      <w:r w:rsidRPr="0073097B">
        <w:rPr>
          <w:rFonts w:hint="eastAsia"/>
          <w:color w:val="FF0000"/>
          <w:highlight w:val="yellow"/>
        </w:rPr>
        <w:t>○</w:t>
      </w:r>
      <w:r>
        <w:rPr>
          <w:rFonts w:hint="eastAsia"/>
        </w:rPr>
        <w:t xml:space="preserve">月　　</w:t>
      </w:r>
      <w:r w:rsidRPr="0073097B">
        <w:rPr>
          <w:rFonts w:hint="eastAsia"/>
          <w:color w:val="FF0000"/>
          <w:highlight w:val="yellow"/>
        </w:rPr>
        <w:t>○</w:t>
      </w:r>
      <w:r>
        <w:rPr>
          <w:rFonts w:hint="eastAsia"/>
        </w:rPr>
        <w:t>日</w:t>
      </w:r>
    </w:p>
    <w:p w:rsidR="00361F4C" w:rsidRDefault="00361F4C" w:rsidP="00361F4C">
      <w:pPr>
        <w:wordWrap w:val="0"/>
        <w:jc w:val="right"/>
      </w:pPr>
      <w:r>
        <w:rPr>
          <w:rFonts w:hint="eastAsia"/>
        </w:rPr>
        <w:t>担当者　職・氏名：</w:t>
      </w:r>
      <w:r w:rsidRPr="0073097B">
        <w:rPr>
          <w:rFonts w:hint="eastAsia"/>
          <w:color w:val="FF0000"/>
        </w:rPr>
        <w:t xml:space="preserve">　　　</w:t>
      </w:r>
      <w:r w:rsidRPr="0073097B">
        <w:rPr>
          <w:rFonts w:hint="eastAsia"/>
          <w:color w:val="FF0000"/>
          <w:highlight w:val="yellow"/>
        </w:rPr>
        <w:t>（職名）・（氏名）</w:t>
      </w:r>
      <w:r>
        <w:rPr>
          <w:rFonts w:hint="eastAsia"/>
          <w:color w:val="FF0000"/>
          <w:highlight w:val="yellow"/>
        </w:rPr>
        <w:t xml:space="preserve">　</w:t>
      </w:r>
    </w:p>
    <w:p w:rsidR="00854838" w:rsidRDefault="00361F4C" w:rsidP="00361F4C">
      <w:pPr>
        <w:wordWrap w:val="0"/>
        <w:jc w:val="right"/>
      </w:pPr>
      <w:r>
        <w:rPr>
          <w:rFonts w:hint="eastAsia"/>
        </w:rPr>
        <w:t>連絡先　電話番号：</w:t>
      </w:r>
      <w:r w:rsidRPr="0073097B">
        <w:rPr>
          <w:rFonts w:hint="eastAsia"/>
          <w:color w:val="FF0000"/>
          <w:highlight w:val="yellow"/>
        </w:rPr>
        <w:t>○○○－○○○－○○○○</w:t>
      </w:r>
    </w:p>
    <w:p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rsidR="00854838" w:rsidRDefault="00854838" w:rsidP="00854838">
      <w:pPr>
        <w:spacing w:line="360" w:lineRule="exact"/>
        <w:ind w:left="240" w:hangingChars="100" w:hanging="240"/>
      </w:pPr>
      <w:r>
        <w:rPr>
          <w:rFonts w:hint="eastAsia"/>
        </w:rPr>
        <w:t xml:space="preserve">　　この計画は、水防法第１５条の３第１項に基づくものであり、本施設の利用者の洪水時の円滑かつ迅速な避難の確保を図ることを目的とする。</w:t>
      </w:r>
    </w:p>
    <w:p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rsidR="00854838" w:rsidRDefault="00854838" w:rsidP="00854838">
      <w:pPr>
        <w:spacing w:line="360" w:lineRule="exact"/>
        <w:ind w:left="240" w:hangingChars="100" w:hanging="240"/>
      </w:pPr>
      <w:r>
        <w:rPr>
          <w:rFonts w:hint="eastAsia"/>
        </w:rPr>
        <w:t xml:space="preserve">　　計画を作成及び必要に応じて見直し、修正したときは、水防法第１５条の３第２項に基づき、遅滞なく、当該計画を</w:t>
      </w:r>
      <w:r w:rsidRPr="00854838">
        <w:rPr>
          <w:rFonts w:hint="eastAsia"/>
          <w:color w:val="FF0000"/>
          <w:highlight w:val="yellow"/>
        </w:rPr>
        <w:t>〇〇市（町村）長</w:t>
      </w:r>
      <w:r>
        <w:rPr>
          <w:rFonts w:hint="eastAsia"/>
        </w:rPr>
        <w:t>へ報告する。</w:t>
      </w:r>
    </w:p>
    <w:p w:rsidR="00854838" w:rsidRPr="002D36D2" w:rsidRDefault="00854838" w:rsidP="00854838">
      <w:pPr>
        <w:spacing w:line="360" w:lineRule="exact"/>
        <w:ind w:left="240" w:hangingChars="100" w:hanging="240"/>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rsidR="00854838" w:rsidRDefault="00854838" w:rsidP="00361F4C">
      <w:pPr>
        <w:spacing w:line="360" w:lineRule="exact"/>
        <w:ind w:left="240" w:hangingChars="100" w:hanging="240"/>
      </w:pPr>
      <w:r>
        <w:rPr>
          <w:rFonts w:hint="eastAsia"/>
        </w:rPr>
        <w:t xml:space="preserve">　　この計画は、本施設に勤務又は利用する全ての者（以下、「利用者等」という。）に適用するものとする。</w:t>
      </w:r>
    </w:p>
    <w:p w:rsidR="00854838" w:rsidRDefault="00854838" w:rsidP="00361F4C">
      <w:pPr>
        <w:spacing w:beforeLines="50" w:before="180" w:line="260" w:lineRule="exact"/>
      </w:pPr>
      <w:r>
        <w:rPr>
          <w:rFonts w:hint="eastAsia"/>
        </w:rPr>
        <w:t>【施設の状況】</w:t>
      </w:r>
    </w:p>
    <w:tbl>
      <w:tblPr>
        <w:tblStyle w:val="a4"/>
        <w:tblW w:w="0" w:type="auto"/>
        <w:tblInd w:w="137" w:type="dxa"/>
        <w:tblLook w:val="04A0" w:firstRow="1" w:lastRow="0" w:firstColumn="1" w:lastColumn="0" w:noHBand="0" w:noVBand="1"/>
      </w:tblPr>
      <w:tblGrid>
        <w:gridCol w:w="1134"/>
        <w:gridCol w:w="1134"/>
        <w:gridCol w:w="992"/>
        <w:gridCol w:w="992"/>
      </w:tblGrid>
      <w:tr w:rsidR="007B3390" w:rsidTr="005514B9">
        <w:tc>
          <w:tcPr>
            <w:tcW w:w="1134" w:type="dxa"/>
            <w:vMerge w:val="restart"/>
            <w:shd w:val="clear" w:color="auto" w:fill="D9D9D9" w:themeFill="background1" w:themeFillShade="D9"/>
            <w:vAlign w:val="center"/>
          </w:tcPr>
          <w:p w:rsidR="007B3390" w:rsidRPr="000F30A8" w:rsidRDefault="007B3390" w:rsidP="000F30A8">
            <w:pPr>
              <w:spacing w:line="260" w:lineRule="exact"/>
              <w:rPr>
                <w:rFonts w:ascii="ＭＳ Ｐ明朝" w:eastAsia="ＭＳ Ｐ明朝" w:hAnsi="ＭＳ Ｐ明朝"/>
                <w:sz w:val="18"/>
                <w:szCs w:val="18"/>
              </w:rPr>
            </w:pPr>
            <w:r w:rsidRPr="000F30A8">
              <w:rPr>
                <w:rFonts w:ascii="ＭＳ Ｐ明朝" w:eastAsia="ＭＳ Ｐ明朝" w:hAnsi="ＭＳ Ｐ明朝" w:hint="eastAsia"/>
                <w:sz w:val="18"/>
                <w:szCs w:val="18"/>
              </w:rPr>
              <w:t>利用形態</w:t>
            </w:r>
          </w:p>
        </w:tc>
        <w:tc>
          <w:tcPr>
            <w:tcW w:w="1134" w:type="dxa"/>
            <w:shd w:val="clear" w:color="auto" w:fill="D9D9D9" w:themeFill="background1" w:themeFillShade="D9"/>
            <w:vAlign w:val="center"/>
          </w:tcPr>
          <w:p w:rsidR="007B3390" w:rsidRPr="00E639E2" w:rsidRDefault="007B3390"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通所</w:t>
            </w:r>
          </w:p>
        </w:tc>
        <w:tc>
          <w:tcPr>
            <w:tcW w:w="992" w:type="dxa"/>
            <w:shd w:val="clear" w:color="auto" w:fill="D9D9D9" w:themeFill="background1" w:themeFillShade="D9"/>
            <w:vAlign w:val="center"/>
          </w:tcPr>
          <w:p w:rsidR="007B3390" w:rsidRDefault="007B3390"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入所</w:t>
            </w:r>
          </w:p>
          <w:p w:rsidR="007B3390" w:rsidRPr="00E639E2"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（長期）</w:t>
            </w:r>
          </w:p>
        </w:tc>
        <w:tc>
          <w:tcPr>
            <w:tcW w:w="992" w:type="dxa"/>
            <w:shd w:val="clear" w:color="auto" w:fill="D9D9D9" w:themeFill="background1" w:themeFillShade="D9"/>
          </w:tcPr>
          <w:p w:rsidR="007B3390"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入所</w:t>
            </w:r>
          </w:p>
          <w:p w:rsidR="007B3390" w:rsidRPr="00E639E2"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（短期）</w:t>
            </w:r>
          </w:p>
        </w:tc>
      </w:tr>
      <w:tr w:rsidR="007B3390" w:rsidTr="005514B9">
        <w:tc>
          <w:tcPr>
            <w:tcW w:w="1134" w:type="dxa"/>
            <w:vMerge/>
            <w:shd w:val="clear" w:color="auto" w:fill="D9D9D9" w:themeFill="background1" w:themeFillShade="D9"/>
          </w:tcPr>
          <w:p w:rsidR="007B3390" w:rsidRDefault="007B3390" w:rsidP="00361F4C">
            <w:pPr>
              <w:spacing w:beforeLines="50" w:before="180" w:line="260" w:lineRule="exact"/>
            </w:pPr>
          </w:p>
        </w:tc>
        <w:tc>
          <w:tcPr>
            <w:tcW w:w="1134" w:type="dxa"/>
            <w:shd w:val="clear" w:color="auto" w:fill="FFFF00"/>
            <w:vAlign w:val="center"/>
          </w:tcPr>
          <w:p w:rsidR="007B3390" w:rsidRDefault="007B3390" w:rsidP="00E639E2">
            <w:pPr>
              <w:spacing w:line="260" w:lineRule="exact"/>
              <w:jc w:val="center"/>
            </w:pPr>
          </w:p>
        </w:tc>
        <w:tc>
          <w:tcPr>
            <w:tcW w:w="992" w:type="dxa"/>
            <w:shd w:val="clear" w:color="auto" w:fill="FFFF00"/>
            <w:vAlign w:val="center"/>
          </w:tcPr>
          <w:p w:rsidR="007B3390" w:rsidRDefault="007B3390" w:rsidP="00E639E2">
            <w:pPr>
              <w:spacing w:line="260" w:lineRule="exact"/>
              <w:jc w:val="center"/>
            </w:pPr>
          </w:p>
        </w:tc>
        <w:tc>
          <w:tcPr>
            <w:tcW w:w="992" w:type="dxa"/>
            <w:shd w:val="clear" w:color="auto" w:fill="FFFF00"/>
          </w:tcPr>
          <w:p w:rsidR="007B3390" w:rsidRDefault="007B3390" w:rsidP="00E639E2">
            <w:pPr>
              <w:spacing w:line="260" w:lineRule="exact"/>
              <w:jc w:val="center"/>
            </w:pPr>
          </w:p>
        </w:tc>
      </w:tr>
    </w:tbl>
    <w:p w:rsidR="00E639E2" w:rsidRPr="00E639E2" w:rsidRDefault="00E639E2" w:rsidP="00E639E2">
      <w:pPr>
        <w:spacing w:line="260" w:lineRule="exact"/>
        <w:ind w:firstLineChars="50" w:firstLine="90"/>
        <w:rPr>
          <w:rFonts w:ascii="ＭＳ Ｐ明朝" w:eastAsia="ＭＳ Ｐ明朝" w:hAnsi="ＭＳ Ｐ明朝"/>
          <w:sz w:val="18"/>
          <w:szCs w:val="18"/>
          <w:u w:val="single"/>
        </w:rPr>
      </w:pPr>
      <w:r w:rsidRPr="00E639E2">
        <w:rPr>
          <w:rFonts w:ascii="ＭＳ Ｐ明朝" w:eastAsia="ＭＳ Ｐ明朝" w:hAnsi="ＭＳ Ｐ明朝" w:hint="eastAsia"/>
          <w:sz w:val="18"/>
          <w:szCs w:val="18"/>
          <w:u w:val="single"/>
        </w:rPr>
        <w:t>※該当する利用形態</w:t>
      </w:r>
      <w:r w:rsidR="004A7C38">
        <w:rPr>
          <w:rFonts w:ascii="ＭＳ Ｐ明朝" w:eastAsia="ＭＳ Ｐ明朝" w:hAnsi="ＭＳ Ｐ明朝" w:hint="eastAsia"/>
          <w:sz w:val="18"/>
          <w:szCs w:val="18"/>
          <w:u w:val="single"/>
        </w:rPr>
        <w:t>全て</w:t>
      </w:r>
      <w:r w:rsidRPr="00E639E2">
        <w:rPr>
          <w:rFonts w:ascii="ＭＳ Ｐ明朝" w:eastAsia="ＭＳ Ｐ明朝" w:hAnsi="ＭＳ Ｐ明朝" w:hint="eastAsia"/>
          <w:sz w:val="18"/>
          <w:szCs w:val="18"/>
          <w:u w:val="single"/>
        </w:rPr>
        <w:t>に「</w:t>
      </w:r>
      <w:r w:rsidRPr="00E639E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szCs w:val="18"/>
          <w:u w:val="single"/>
        </w:rPr>
        <mc:AlternateContent>
          <mc:Choice Requires="w16se">
            <w16se:symEx w16se:font="Segoe UI Emoji" w16se:char="25CB"/>
          </mc:Choice>
          <mc:Fallback>
            <w:t>○</w:t>
          </mc:Fallback>
        </mc:AlternateContent>
      </w:r>
      <w:r w:rsidRPr="00E639E2">
        <w:rPr>
          <w:rFonts w:ascii="ＭＳ Ｐ明朝" w:eastAsia="ＭＳ Ｐ明朝" w:hAnsi="ＭＳ Ｐ明朝" w:hint="eastAsia"/>
          <w:sz w:val="18"/>
          <w:szCs w:val="18"/>
          <w:u w:val="single"/>
        </w:rPr>
        <w:t>」を記入</w:t>
      </w:r>
    </w:p>
    <w:p w:rsidR="000F30A8" w:rsidRPr="00E639E2" w:rsidRDefault="000F30A8" w:rsidP="00E639E2">
      <w:pPr>
        <w:spacing w:line="260" w:lineRule="exact"/>
        <w:rPr>
          <w:sz w:val="18"/>
          <w:szCs w:val="18"/>
        </w:rPr>
      </w:pP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854838" w:rsidRPr="007C2B2A" w:rsidTr="005514B9">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854838" w:rsidRPr="007C2B2A"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sidRPr="007C2B2A">
              <w:rPr>
                <w:rFonts w:ascii="ＭＳ Ｐ明朝" w:eastAsia="ＭＳ Ｐ明朝" w:hAnsi="ＭＳ Ｐ明朝" w:cs="ＭＳ Ｐゴシック" w:hint="eastAsia"/>
                <w:color w:val="000000"/>
                <w:kern w:val="0"/>
                <w:sz w:val="18"/>
                <w:szCs w:val="18"/>
              </w:rPr>
              <w:t xml:space="preserve">　名</w:t>
            </w:r>
          </w:p>
        </w:tc>
      </w:tr>
      <w:tr w:rsidR="00854838" w:rsidRPr="007C2B2A"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r>
    </w:tbl>
    <w:p w:rsidR="00854838" w:rsidRPr="00C358FC" w:rsidRDefault="00854838" w:rsidP="00854838">
      <w:pPr>
        <w:spacing w:line="260" w:lineRule="exact"/>
        <w:rPr>
          <w:sz w:val="18"/>
          <w:szCs w:val="18"/>
        </w:rPr>
      </w:pPr>
    </w:p>
    <w:p w:rsidR="00854838" w:rsidRDefault="00854838" w:rsidP="00854838">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Pr>
          <w:rFonts w:ascii="ＭＳ ゴシック" w:eastAsia="ＭＳ ゴシック" w:hAnsi="ＭＳ ゴシック" w:hint="eastAsia"/>
          <w:shd w:val="pct15" w:color="auto" w:fill="FFFFFF"/>
        </w:rPr>
        <w:t>防災体制</w:t>
      </w:r>
    </w:p>
    <w:p w:rsidR="00854838" w:rsidRDefault="00854838" w:rsidP="00854838">
      <w:pPr>
        <w:widowControl/>
        <w:spacing w:line="360" w:lineRule="exact"/>
        <w:ind w:firstLineChars="100" w:firstLine="240"/>
      </w:pPr>
      <w:r>
        <w:rPr>
          <w:rFonts w:hint="eastAsia"/>
        </w:rPr>
        <w:t>防災体制確立の判断時期及び役割分担は下表のとおりとする。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854838" w:rsidRPr="00C358FC" w:rsidTr="005514B9">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854838" w:rsidRPr="00C358FC" w:rsidTr="005514B9">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Pr="00D70245">
              <w:rPr>
                <w:rFonts w:ascii="ＭＳ ゴシック" w:eastAsia="ＭＳ ゴシック" w:hAnsi="ＭＳ ゴシック" w:cs="ＭＳ Ｐゴシック" w:hint="eastAsia"/>
                <w:color w:val="FFFFFF" w:themeColor="background1"/>
                <w:kern w:val="0"/>
                <w:sz w:val="18"/>
                <w:highlight w:val="black"/>
              </w:rPr>
              <w:t>【警戒レベル２】</w:t>
            </w:r>
          </w:p>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洪水注意報発表</w:t>
            </w:r>
          </w:p>
          <w:p w:rsidR="00854838" w:rsidRDefault="00854838" w:rsidP="00854838">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氾濫注意</w:t>
            </w:r>
            <w:r>
              <w:rPr>
                <w:rFonts w:ascii="ＭＳ Ｐ明朝" w:eastAsia="ＭＳ Ｐ明朝" w:hAnsi="ＭＳ Ｐ明朝" w:cs="ＭＳ Ｐゴシック" w:hint="eastAsia"/>
                <w:color w:val="000000"/>
                <w:kern w:val="0"/>
                <w:sz w:val="16"/>
                <w:szCs w:val="16"/>
              </w:rPr>
              <w:t>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氾濫注意水位到達※</w:t>
            </w:r>
          </w:p>
          <w:p w:rsidR="00FC042B" w:rsidRPr="00C358FC" w:rsidRDefault="00FC042B" w:rsidP="00854838">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注意（黄色）※</w:t>
            </w:r>
          </w:p>
        </w:tc>
        <w:tc>
          <w:tcPr>
            <w:tcW w:w="2410" w:type="dxa"/>
            <w:tcBorders>
              <w:top w:val="nil"/>
              <w:left w:val="nil"/>
              <w:bottom w:val="dashed" w:sz="4" w:space="0" w:color="auto"/>
              <w:right w:val="single" w:sz="4" w:space="0" w:color="000000"/>
            </w:tcBorders>
            <w:shd w:val="clear" w:color="auto" w:fill="auto"/>
            <w:noWrap/>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Pr="00D70245">
              <w:rPr>
                <w:rFonts w:ascii="ＭＳ ゴシック" w:eastAsia="ＭＳ ゴシック" w:hAnsi="ＭＳ ゴシック"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高齢者等避難の発令</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洪水警報発表</w:t>
            </w:r>
          </w:p>
          <w:p w:rsidR="00854838" w:rsidRDefault="00854838"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Pr>
                <w:rFonts w:ascii="ＭＳ Ｐ明朝" w:eastAsia="ＭＳ Ｐ明朝" w:hAnsi="ＭＳ Ｐ明朝" w:cs="ＭＳ Ｐゴシック" w:hint="eastAsia"/>
                <w:color w:val="000000"/>
                <w:kern w:val="0"/>
                <w:sz w:val="16"/>
                <w:szCs w:val="16"/>
              </w:rPr>
              <w:t>氾濫警戒情報発表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避難判断水位到達</w:t>
            </w:r>
            <w:r w:rsidR="00FC042B">
              <w:rPr>
                <w:rFonts w:ascii="ＭＳ Ｐ明朝" w:eastAsia="ＭＳ Ｐ明朝" w:hAnsi="ＭＳ Ｐ明朝" w:cs="ＭＳ Ｐゴシック" w:hint="eastAsia"/>
                <w:color w:val="000000"/>
                <w:kern w:val="0"/>
                <w:sz w:val="16"/>
                <w:szCs w:val="16"/>
              </w:rPr>
              <w:t>※</w:t>
            </w:r>
          </w:p>
          <w:p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警戒（赤）※</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rsidR="00854838" w:rsidRPr="00C87BDE" w:rsidRDefault="00854838" w:rsidP="005514B9">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要配慮者の避難誘導（避難準備・高齢者等避難開始発令時）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避難指示の発令</w:t>
            </w:r>
          </w:p>
          <w:p w:rsidR="00854838" w:rsidRDefault="00946F6F"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00854838" w:rsidRPr="004873CA">
              <w:rPr>
                <w:rFonts w:ascii="ＭＳ Ｐ明朝" w:eastAsia="ＭＳ Ｐ明朝" w:hAnsi="ＭＳ Ｐ明朝" w:cs="ＭＳ Ｐゴシック" w:hint="eastAsia"/>
                <w:color w:val="000000"/>
                <w:w w:val="80"/>
                <w:kern w:val="0"/>
                <w:sz w:val="18"/>
              </w:rPr>
              <w:t>］</w:t>
            </w:r>
            <w:r w:rsidR="00854838" w:rsidRPr="00854838">
              <w:rPr>
                <w:rFonts w:ascii="ＭＳ Ｐ明朝" w:eastAsia="ＭＳ Ｐ明朝" w:hAnsi="ＭＳ Ｐ明朝" w:cs="ＭＳ Ｐゴシック" w:hint="eastAsia"/>
                <w:color w:val="FF0000"/>
                <w:kern w:val="0"/>
                <w:sz w:val="16"/>
                <w:szCs w:val="16"/>
                <w:highlight w:val="yellow"/>
              </w:rPr>
              <w:t>△△川（○○観測所）</w:t>
            </w:r>
            <w:r>
              <w:rPr>
                <w:rFonts w:ascii="ＭＳ Ｐ明朝" w:eastAsia="ＭＳ Ｐ明朝" w:hAnsi="ＭＳ Ｐ明朝" w:cs="ＭＳ Ｐゴシック" w:hint="eastAsia"/>
                <w:color w:val="000000"/>
                <w:kern w:val="0"/>
                <w:sz w:val="16"/>
                <w:szCs w:val="16"/>
              </w:rPr>
              <w:t>氾濫危険情報発表</w:t>
            </w:r>
            <w:r w:rsidR="00854838" w:rsidRPr="008F187C">
              <w:rPr>
                <w:rFonts w:ascii="ＭＳ Ｐ明朝" w:eastAsia="ＭＳ Ｐ明朝" w:hAnsi="ＭＳ Ｐ明朝" w:cs="ＭＳ Ｐゴシック" w:hint="eastAsia"/>
                <w:color w:val="000000"/>
                <w:kern w:val="0"/>
                <w:sz w:val="16"/>
                <w:szCs w:val="16"/>
              </w:rPr>
              <w:t>※</w:t>
            </w:r>
            <w:r w:rsidR="00854838" w:rsidRPr="00C358FC">
              <w:rPr>
                <w:rFonts w:ascii="ＭＳ Ｐ明朝" w:eastAsia="ＭＳ Ｐ明朝" w:hAnsi="ＭＳ Ｐ明朝" w:cs="ＭＳ Ｐゴシック" w:hint="eastAsia"/>
                <w:color w:val="000000"/>
                <w:kern w:val="0"/>
                <w:sz w:val="18"/>
              </w:rPr>
              <w:br/>
            </w:r>
            <w:r w:rsidR="00854838" w:rsidRPr="004873CA">
              <w:rPr>
                <w:rFonts w:ascii="ＭＳ Ｐ明朝" w:eastAsia="ＭＳ Ｐ明朝" w:hAnsi="ＭＳ Ｐ明朝" w:cs="ＭＳ Ｐゴシック" w:hint="eastAsia"/>
                <w:color w:val="000000"/>
                <w:w w:val="80"/>
                <w:kern w:val="0"/>
                <w:sz w:val="18"/>
              </w:rPr>
              <w:t>［水位到達情報］</w:t>
            </w:r>
            <w:r w:rsidR="00854838" w:rsidRPr="00854838">
              <w:rPr>
                <w:rFonts w:ascii="ＭＳ Ｐ明朝" w:eastAsia="ＭＳ Ｐ明朝" w:hAnsi="ＭＳ Ｐ明朝" w:cs="ＭＳ Ｐゴシック" w:hint="eastAsia"/>
                <w:color w:val="FF0000"/>
                <w:kern w:val="0"/>
                <w:sz w:val="16"/>
                <w:szCs w:val="16"/>
                <w:highlight w:val="yellow"/>
              </w:rPr>
              <w:t>△△川（○○観測所）</w:t>
            </w:r>
            <w:r w:rsidR="00854838" w:rsidRPr="008F187C">
              <w:rPr>
                <w:rFonts w:ascii="ＭＳ Ｐ明朝" w:eastAsia="ＭＳ Ｐ明朝" w:hAnsi="ＭＳ Ｐ明朝" w:cs="ＭＳ Ｐゴシック" w:hint="eastAsia"/>
                <w:color w:val="000000"/>
                <w:kern w:val="0"/>
                <w:sz w:val="16"/>
                <w:szCs w:val="16"/>
              </w:rPr>
              <w:t>氾濫危険水位到達※</w:t>
            </w:r>
          </w:p>
          <w:p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非常に危険（紫）※</w:t>
            </w:r>
          </w:p>
        </w:tc>
        <w:tc>
          <w:tcPr>
            <w:tcW w:w="2410" w:type="dxa"/>
            <w:tcBorders>
              <w:top w:val="nil"/>
              <w:left w:val="nil"/>
              <w:bottom w:val="single" w:sz="4" w:space="0" w:color="000000"/>
              <w:right w:val="single" w:sz="4" w:space="0" w:color="000000"/>
            </w:tcBorders>
            <w:shd w:val="clear" w:color="auto" w:fill="auto"/>
            <w:noWrap/>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p>
        </w:tc>
        <w:tc>
          <w:tcPr>
            <w:tcW w:w="1531" w:type="dxa"/>
            <w:tcBorders>
              <w:top w:val="nil"/>
              <w:left w:val="nil"/>
              <w:bottom w:val="single" w:sz="4" w:space="0" w:color="000000"/>
              <w:right w:val="single" w:sz="4" w:space="0" w:color="000000"/>
            </w:tcBorders>
            <w:shd w:val="clear" w:color="auto" w:fill="auto"/>
            <w:noWrap/>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rsidR="00854838" w:rsidRPr="00C358FC" w:rsidRDefault="00854838" w:rsidP="005514B9">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rsidR="00946F6F" w:rsidRDefault="00854838" w:rsidP="00E639E2">
            <w:pPr>
              <w:widowControl/>
              <w:jc w:val="right"/>
              <w:rPr>
                <w:rFonts w:ascii="ＭＳ Ｐ明朝" w:eastAsia="ＭＳ Ｐ明朝" w:hAnsi="ＭＳ Ｐ明朝" w:cs="ＭＳ Ｐゴシック"/>
                <w:color w:val="000000"/>
                <w:kern w:val="0"/>
                <w:sz w:val="18"/>
                <w:u w:val="single"/>
              </w:rPr>
            </w:pPr>
            <w:r w:rsidRPr="0084436A">
              <w:rPr>
                <w:rFonts w:ascii="ＭＳ Ｐ明朝" w:eastAsia="ＭＳ Ｐ明朝" w:hAnsi="ＭＳ Ｐ明朝" w:cs="ＭＳ Ｐゴシック" w:hint="eastAsia"/>
                <w:color w:val="000000"/>
                <w:kern w:val="0"/>
                <w:sz w:val="18"/>
                <w:u w:val="single"/>
              </w:rPr>
              <w:t>※対象河川が複数の場合は各々記入すること。</w:t>
            </w:r>
          </w:p>
          <w:p w:rsidR="00FC042B" w:rsidRDefault="00FC042B" w:rsidP="00E639E2">
            <w:pPr>
              <w:widowControl/>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※基準水位が設定されていない河川については、洪水キキクル</w:t>
            </w:r>
            <w:r w:rsidR="004A7C38">
              <w:rPr>
                <w:rFonts w:ascii="ＭＳ Ｐ明朝" w:eastAsia="ＭＳ Ｐ明朝" w:hAnsi="ＭＳ Ｐ明朝" w:cs="ＭＳ Ｐゴシック" w:hint="eastAsia"/>
                <w:color w:val="000000"/>
                <w:kern w:val="0"/>
                <w:sz w:val="18"/>
                <w:u w:val="single"/>
              </w:rPr>
              <w:t>等</w:t>
            </w:r>
            <w:r>
              <w:rPr>
                <w:rFonts w:ascii="ＭＳ Ｐ明朝" w:eastAsia="ＭＳ Ｐ明朝" w:hAnsi="ＭＳ Ｐ明朝" w:cs="ＭＳ Ｐゴシック" w:hint="eastAsia"/>
                <w:color w:val="000000"/>
                <w:kern w:val="0"/>
                <w:sz w:val="18"/>
                <w:u w:val="single"/>
              </w:rPr>
              <w:t>で状況を確認すること。</w:t>
            </w:r>
          </w:p>
          <w:p w:rsidR="00946F6F" w:rsidRPr="00946F6F" w:rsidRDefault="00946F6F" w:rsidP="00E639E2">
            <w:pPr>
              <w:widowControl/>
              <w:ind w:leftChars="-100" w:left="-238" w:hangingChars="1" w:hanging="2"/>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※洪水予報は、国管理河川（白川、緑川、菊池川、球磨川）においてのみ発表されることに留意すること。</w:t>
            </w:r>
          </w:p>
        </w:tc>
      </w:tr>
    </w:tbl>
    <w:p w:rsidR="00854838" w:rsidRDefault="00854838" w:rsidP="00854838">
      <w:pPr>
        <w:spacing w:line="260" w:lineRule="exact"/>
        <w:ind w:firstLineChars="100" w:firstLine="24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6672" behindDoc="0" locked="0" layoutInCell="1" allowOverlap="1" wp14:anchorId="48395211" wp14:editId="5A0E44C5">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DEE7"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Pr="00050550">
        <w:rPr>
          <w:rFonts w:ascii="ＭＳ 明朝" w:hAnsi="ＭＳ 明朝" w:hint="eastAsia"/>
        </w:rPr>
        <w:t>防災体制</w:t>
      </w:r>
      <w:r>
        <w:rPr>
          <w:rFonts w:ascii="ＭＳ 明朝" w:hAnsi="ＭＳ 明朝" w:hint="eastAsia"/>
        </w:rPr>
        <w:t>を担う組織は下表のとおりとする。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854838" w:rsidRPr="00D11312" w:rsidTr="005514B9">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w:t>
            </w:r>
            <w:r w:rsidRPr="008F187C">
              <w:rPr>
                <w:rFonts w:ascii="ＭＳ Ｐ明朝" w:eastAsia="ＭＳ Ｐ明朝" w:hAnsi="ＭＳ Ｐ明朝" w:cs="ＭＳ Ｐゴシック" w:hint="eastAsia"/>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〇〇〇〇</w:t>
            </w:r>
            <w:r w:rsidRPr="00D11312">
              <w:rPr>
                <w:rFonts w:ascii="ＭＳ Ｐ明朝" w:eastAsia="ＭＳ Ｐ明朝" w:hAnsi="ＭＳ Ｐ明朝" w:cs="ＭＳ Ｐゴシック" w:hint="eastAsia"/>
                <w:color w:val="000000"/>
                <w:kern w:val="0"/>
                <w:sz w:val="18"/>
                <w:szCs w:val="18"/>
              </w:rPr>
              <w:t xml:space="preserve">　　　）（代行者</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〇〇〇〇</w:t>
            </w: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r>
      <w:tr w:rsidR="00854838" w:rsidRPr="00D11312" w:rsidTr="005514B9">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854838" w:rsidRPr="00D11312" w:rsidTr="005514B9">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854838" w:rsidRPr="00D11312" w:rsidTr="005514B9">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A86CAE">
              <w:rPr>
                <w:rFonts w:ascii="ＭＳ Ｐ明朝" w:eastAsia="ＭＳ Ｐ明朝" w:hAnsi="ＭＳ Ｐ明朝" w:cs="ＭＳ Ｐゴシック" w:hint="eastAsia"/>
                <w:color w:val="FF0000"/>
                <w:kern w:val="0"/>
                <w:sz w:val="18"/>
                <w:szCs w:val="18"/>
                <w:highlight w:val="yellow"/>
              </w:rPr>
              <w:t>役職</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00681B5B">
              <w:rPr>
                <w:rFonts w:ascii="ＭＳ Ｐ明朝" w:eastAsia="ＭＳ Ｐ明朝" w:hAnsi="ＭＳ Ｐ明朝" w:cs="ＭＳ Ｐゴシック" w:hint="eastAsia"/>
                <w:color w:val="000000"/>
                <w:kern w:val="0"/>
                <w:sz w:val="18"/>
                <w:szCs w:val="18"/>
              </w:rPr>
              <w:t>施設職員や避難支援協力者</w:t>
            </w:r>
            <w:r>
              <w:rPr>
                <w:rFonts w:ascii="ＭＳ Ｐ明朝" w:eastAsia="ＭＳ Ｐ明朝" w:hAnsi="ＭＳ Ｐ明朝" w:cs="ＭＳ Ｐゴシック" w:hint="eastAsia"/>
                <w:color w:val="000000"/>
                <w:kern w:val="0"/>
                <w:sz w:val="18"/>
                <w:szCs w:val="18"/>
              </w:rPr>
              <w:t>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854838" w:rsidRPr="00D11312" w:rsidTr="005514B9">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r>
      <w:tr w:rsidR="00854838" w:rsidRPr="00D11312" w:rsidTr="005514B9">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rsidR="00854838"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p w:rsidR="007B3390" w:rsidRPr="00D11312" w:rsidRDefault="007B3390" w:rsidP="005514B9">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A86CAE">
              <w:rPr>
                <w:rFonts w:ascii="ＭＳ Ｐ明朝" w:eastAsia="ＭＳ Ｐ明朝" w:hAnsi="ＭＳ Ｐ明朝" w:cs="ＭＳ Ｐゴシック" w:hint="eastAsia"/>
                <w:color w:val="FF0000"/>
                <w:kern w:val="0"/>
                <w:sz w:val="18"/>
                <w:szCs w:val="18"/>
                <w:highlight w:val="yellow"/>
              </w:rPr>
              <w:t>役職</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399"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p w:rsidR="007B3390"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・移動用車両の手配</w:t>
            </w:r>
          </w:p>
          <w:p w:rsidR="007B3390" w:rsidRPr="00D11312"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・要配慮者等の装備品の装着</w:t>
            </w:r>
          </w:p>
        </w:tc>
      </w:tr>
      <w:tr w:rsidR="00854838" w:rsidRPr="00D11312" w:rsidTr="00873399">
        <w:trPr>
          <w:trHeight w:val="379"/>
        </w:trPr>
        <w:tc>
          <w:tcPr>
            <w:tcW w:w="321" w:type="dxa"/>
            <w:tcBorders>
              <w:top w:val="nil"/>
              <w:left w:val="single" w:sz="4" w:space="0" w:color="FFFFFF"/>
              <w:bottom w:val="nil"/>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nil"/>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p>
        </w:tc>
      </w:tr>
    </w:tbl>
    <w:p w:rsidR="00854838" w:rsidRPr="007B3390" w:rsidRDefault="00773591" w:rsidP="007B3390">
      <w:pPr>
        <w:spacing w:line="260" w:lineRule="exact"/>
        <w:ind w:firstLineChars="150" w:firstLine="360"/>
        <w:rPr>
          <w:rFonts w:ascii="ＭＳ Ｐ明朝" w:eastAsia="ＭＳ Ｐ明朝" w:hAnsi="ＭＳ Ｐ明朝"/>
          <w:sz w:val="18"/>
          <w:szCs w:val="18"/>
        </w:rPr>
      </w:pPr>
      <w:r w:rsidRPr="00773591">
        <w:rPr>
          <w:rFonts w:ascii="ＭＳ ゴシック" w:eastAsia="ＭＳ ゴシック" w:hAnsi="ＭＳ ゴシック"/>
          <w:noProof/>
          <w:shd w:val="pct15" w:color="auto" w:fill="FFFFFF"/>
        </w:rPr>
        <mc:AlternateContent>
          <mc:Choice Requires="wps">
            <w:drawing>
              <wp:anchor distT="45720" distB="45720" distL="114300" distR="114300" simplePos="0" relativeHeight="251704320" behindDoc="0" locked="0" layoutInCell="1" allowOverlap="1" wp14:anchorId="7D0913C7" wp14:editId="6048B2D3">
                <wp:simplePos x="0" y="0"/>
                <wp:positionH relativeFrom="margin">
                  <wp:align>left</wp:align>
                </wp:positionH>
                <wp:positionV relativeFrom="paragraph">
                  <wp:posOffset>399415</wp:posOffset>
                </wp:positionV>
                <wp:extent cx="61214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rgbClr val="FFFFFF"/>
                        </a:solidFill>
                        <a:ln w="9525">
                          <a:solidFill>
                            <a:srgbClr val="000000"/>
                          </a:solidFill>
                          <a:miter lim="800000"/>
                          <a:headEnd/>
                          <a:tailEnd/>
                        </a:ln>
                      </wps:spPr>
                      <wps:txbx>
                        <w:txbxContent>
                          <w:p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早期注意情報（警報級の可能性）の「中」または「高」が発表されている場合や　　　　大型台風の襲来が予想される場合、公共交通機関の計画的な運休が予定される場合、翌日の通所部門を臨時休業とする。</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また、午前８時の時点で、</w: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w:rFonts w:ascii="ＭＳ 明朝" w:hAnsi="ＭＳ 明朝" w:hint="eastAsia"/>
                                <w:color w:val="FF0000"/>
                                <w:highlight w:val="yellow"/>
                              </w:rPr>
                              <w:t>市（町村）に以下のいずれかが発令されている場合は、通所部門を臨時休業とする。</w:t>
                            </w:r>
                          </w:p>
                          <w:p w:rsidR="005514B9" w:rsidRDefault="005514B9" w:rsidP="00773591">
                            <w:pPr>
                              <w:spacing w:line="360" w:lineRule="exact"/>
                              <w:ind w:left="480" w:hangingChars="200" w:hanging="480"/>
                              <w:rPr>
                                <w:rFonts w:ascii="ＭＳ 明朝" w:hAnsi="ＭＳ 明朝"/>
                              </w:rPr>
                            </w:pPr>
                          </w:p>
                          <w:p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rsidR="005514B9" w:rsidRPr="00773591" w:rsidRDefault="005514B9" w:rsidP="00773591">
                            <w:pPr>
                              <w:spacing w:line="360" w:lineRule="exact"/>
                              <w:ind w:left="480" w:hangingChars="200" w:hanging="480"/>
                              <w:rPr>
                                <w:rFonts w:ascii="ＭＳ 明朝" w:hAnsi="ＭＳ 明朝"/>
                                <w:color w:val="FF0000"/>
                                <w:highlight w:val="yellow"/>
                              </w:rPr>
                            </w:pPr>
                            <w:r>
                              <w:rPr>
                                <w:rFonts w:ascii="ＭＳ 明朝" w:hAnsi="ＭＳ 明朝" w:hint="eastAsia"/>
                              </w:rPr>
                              <w:t xml:space="preserve">　　　</w:t>
                            </w:r>
                            <w:r w:rsidRPr="00773591">
                              <w:rPr>
                                <w:rFonts w:ascii="ＭＳ 明朝" w:hAnsi="ＭＳ 明朝" w:hint="eastAsia"/>
                                <w:color w:val="FF0000"/>
                                <w:highlight w:val="yellow"/>
                              </w:rPr>
                              <w:t>・高齢者等避難</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・暴風警報又は特別警報</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・大雨警報又は特別警報</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・洪水警報</w:t>
                            </w:r>
                          </w:p>
                          <w:p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※開業時間と利用者の通所にかかる時間も考慮して、休業の判断をすること。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913C7" id="_x0000_t202" coordsize="21600,21600" o:spt="202" path="m,l,21600r21600,l21600,xe">
                <v:stroke joinstyle="miter"/>
                <v:path gradientshapeok="t" o:connecttype="rect"/>
              </v:shapetype>
              <v:shape id="テキスト ボックス 2" o:spid="_x0000_s1026" type="#_x0000_t202" style="position:absolute;left:0;text-align:left;margin-left:0;margin-top:31.45pt;width:482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">
                <v:textbox style="mso-fit-shape-to-text:t">
                  <w:txbxContent>
                    <w:p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早期注意情報（警報級の可能性）の「中」または「高」が発表されている場合や　　　　大型台風の襲来が予想される場合、公共交通機関の計画的な運休が予定される場合、翌日の通所部門を臨時休業とする。</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また、午前８時の時点で、</w: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w:rFonts w:ascii="ＭＳ 明朝" w:hAnsi="ＭＳ 明朝" w:hint="eastAsia"/>
                          <w:color w:val="FF0000"/>
                          <w:highlight w:val="yellow"/>
                        </w:rPr>
                        <w:t>市（町村）に以下のいずれかが発令されている場合は、通所部門を臨時休業とする。</w:t>
                      </w:r>
                    </w:p>
                    <w:p w:rsidR="005514B9" w:rsidRDefault="005514B9" w:rsidP="00773591">
                      <w:pPr>
                        <w:spacing w:line="360" w:lineRule="exact"/>
                        <w:ind w:left="480" w:hangingChars="200" w:hanging="480"/>
                        <w:rPr>
                          <w:rFonts w:ascii="ＭＳ 明朝" w:hAnsi="ＭＳ 明朝"/>
                        </w:rPr>
                      </w:pPr>
                    </w:p>
                    <w:p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rsidR="005514B9" w:rsidRPr="00773591" w:rsidRDefault="005514B9" w:rsidP="00773591">
                      <w:pPr>
                        <w:spacing w:line="360" w:lineRule="exact"/>
                        <w:ind w:left="480" w:hangingChars="200" w:hanging="480"/>
                        <w:rPr>
                          <w:rFonts w:ascii="ＭＳ 明朝" w:hAnsi="ＭＳ 明朝"/>
                          <w:color w:val="FF0000"/>
                          <w:highlight w:val="yellow"/>
                        </w:rPr>
                      </w:pPr>
                      <w:r>
                        <w:rPr>
                          <w:rFonts w:ascii="ＭＳ 明朝" w:hAnsi="ＭＳ 明朝" w:hint="eastAsia"/>
                        </w:rPr>
                        <w:t xml:space="preserve">　　　</w:t>
                      </w:r>
                      <w:r w:rsidRPr="00773591">
                        <w:rPr>
                          <w:rFonts w:ascii="ＭＳ 明朝" w:hAnsi="ＭＳ 明朝" w:hint="eastAsia"/>
                          <w:color w:val="FF0000"/>
                          <w:highlight w:val="yellow"/>
                        </w:rPr>
                        <w:t>・高齢者等避難</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・暴風警報又は特別警報</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・大雨警報又は特別警報</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・洪水警報</w:t>
                      </w:r>
                    </w:p>
                    <w:p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※開業時間と利用者の通所にかかる時間も考慮して、休業の判断をすること。</w:t>
                      </w:r>
                    </w:p>
                  </w:txbxContent>
                </v:textbox>
                <w10:wrap type="square" anchorx="margin"/>
              </v:shape>
            </w:pict>
          </mc:Fallback>
        </mc:AlternateContent>
      </w:r>
      <w:r w:rsidR="007B3390" w:rsidRPr="007B3390">
        <w:rPr>
          <w:rFonts w:ascii="ＭＳ Ｐ明朝" w:eastAsia="ＭＳ Ｐ明朝" w:hAnsi="ＭＳ Ｐ明朝" w:hint="eastAsia"/>
          <w:sz w:val="18"/>
          <w:szCs w:val="18"/>
        </w:rPr>
        <w:t xml:space="preserve">　　　※避難器具の設定や操作、移動用車両の手配等に人員を要する場合は、「装備品等準備要員」を</w:t>
      </w:r>
      <w:r w:rsidR="007B3390">
        <w:rPr>
          <w:rFonts w:ascii="ＭＳ Ｐ明朝" w:eastAsia="ＭＳ Ｐ明朝" w:hAnsi="ＭＳ Ｐ明朝" w:hint="eastAsia"/>
          <w:sz w:val="18"/>
          <w:szCs w:val="18"/>
        </w:rPr>
        <w:t>設置すること。</w:t>
      </w:r>
    </w:p>
    <w:p w:rsidR="007B3390" w:rsidRDefault="007B3390" w:rsidP="00773591">
      <w:pPr>
        <w:spacing w:line="260" w:lineRule="exact"/>
        <w:rPr>
          <w:rFonts w:ascii="ＭＳ 明朝" w:hAnsi="ＭＳ 明朝"/>
        </w:rPr>
      </w:pPr>
    </w:p>
    <w:p w:rsidR="007B3390" w:rsidRDefault="007B3390" w:rsidP="00773591">
      <w:pPr>
        <w:spacing w:line="260" w:lineRule="exact"/>
        <w:rPr>
          <w:rFonts w:ascii="ＭＳ 明朝" w:hAnsi="ＭＳ 明朝"/>
        </w:rPr>
      </w:pPr>
    </w:p>
    <w:p w:rsidR="00773591" w:rsidRDefault="00773591" w:rsidP="00773591">
      <w:pPr>
        <w:spacing w:line="260" w:lineRule="exact"/>
        <w:rPr>
          <w:rFonts w:ascii="ＭＳ 明朝" w:hAnsi="ＭＳ 明朝"/>
        </w:rPr>
      </w:pPr>
    </w:p>
    <w:p w:rsidR="00773591" w:rsidRDefault="00773591" w:rsidP="00773591">
      <w:pPr>
        <w:spacing w:line="260" w:lineRule="exact"/>
        <w:rPr>
          <w:rFonts w:ascii="ＭＳ 明朝" w:hAnsi="ＭＳ 明朝"/>
        </w:rPr>
      </w:pPr>
      <w:r>
        <w:rPr>
          <w:rFonts w:ascii="ＭＳ 明朝" w:hAnsi="ＭＳ 明朝" w:hint="eastAsia"/>
        </w:rPr>
        <w:t>【参考】河川の基準水位について</w:t>
      </w:r>
    </w:p>
    <w:p w:rsidR="00773591" w:rsidRDefault="00773591" w:rsidP="00773591">
      <w:pPr>
        <w:spacing w:line="260" w:lineRule="exact"/>
        <w:rPr>
          <w:rFonts w:ascii="ＭＳ 明朝" w:hAnsi="ＭＳ 明朝"/>
        </w:rPr>
      </w:pPr>
    </w:p>
    <w:p w:rsidR="007B3390" w:rsidRPr="00C358F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6128" behindDoc="0" locked="0" layoutInCell="1" allowOverlap="1" wp14:anchorId="7D97B1D7" wp14:editId="3F8E74AD">
                <wp:simplePos x="0" y="0"/>
                <wp:positionH relativeFrom="column">
                  <wp:posOffset>2113545</wp:posOffset>
                </wp:positionH>
                <wp:positionV relativeFrom="paragraph">
                  <wp:posOffset>122185</wp:posOffset>
                </wp:positionV>
                <wp:extent cx="673240" cy="105375"/>
                <wp:effectExtent l="38100" t="0" r="12700" b="85725"/>
                <wp:wrapNone/>
                <wp:docPr id="18" name="直線矢印コネクタ 18"/>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05AAE" id="_x0000_t32" coordsize="21600,21600" o:spt="32" o:oned="t" path="m,l21600,21600e" filled="f">
                <v:path arrowok="t" fillok="f" o:connecttype="none"/>
                <o:lock v:ext="edit" shapetype="t"/>
              </v:shapetype>
              <v:shape id="直線矢印コネクタ 18" o:spid="_x0000_s1026" type="#_x0000_t32" style="position:absolute;left:0;text-align:left;margin-left:166.4pt;margin-top:9.6pt;width:53pt;height:8.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4080" behindDoc="0" locked="0" layoutInCell="1" allowOverlap="1" wp14:anchorId="571ED628" wp14:editId="550A970B">
                <wp:simplePos x="0" y="0"/>
                <wp:positionH relativeFrom="column">
                  <wp:posOffset>2795326</wp:posOffset>
                </wp:positionH>
                <wp:positionV relativeFrom="paragraph">
                  <wp:posOffset>7620</wp:posOffset>
                </wp:positionV>
                <wp:extent cx="3372181" cy="22923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ED628" id="角丸四角形 22" o:spid="_x0000_s1027" style="position:absolute;left:0;text-align:left;margin-left:220.1pt;margin-top:.6pt;width:265.55pt;height:1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5zvQIAAL8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" fillcolor="#393737 [814]" stroked="f" strokeweight="1pt">
                <v:stroke joinstyle="miter"/>
                <v:textbox inset="1mm,0,1mm,0">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86912" behindDoc="0" locked="0" layoutInCell="1" allowOverlap="1" wp14:anchorId="12516B06" wp14:editId="5883797A">
                <wp:simplePos x="0" y="0"/>
                <wp:positionH relativeFrom="column">
                  <wp:posOffset>98836</wp:posOffset>
                </wp:positionH>
                <wp:positionV relativeFrom="paragraph">
                  <wp:posOffset>114300</wp:posOffset>
                </wp:positionV>
                <wp:extent cx="2667000" cy="1009650"/>
                <wp:effectExtent l="0" t="0" r="0" b="0"/>
                <wp:wrapNone/>
                <wp:docPr id="23" name="フリーフォーム 23"/>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0E107" id="フリーフォーム 23" o:spid="_x0000_s1026" style="position:absolute;left:0;text-align:left;margin-left:7.8pt;margin-top:9pt;width:210pt;height:7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Pr>
          <w:rFonts w:ascii="ＭＳ 明朝" w:hAnsi="ＭＳ 明朝"/>
          <w:noProof/>
        </w:rPr>
        <mc:AlternateContent>
          <mc:Choice Requires="wps">
            <w:drawing>
              <wp:anchor distT="0" distB="0" distL="114300" distR="114300" simplePos="0" relativeHeight="251700224" behindDoc="0" locked="0" layoutInCell="1" allowOverlap="1" wp14:anchorId="46D83548" wp14:editId="6F80DD93">
                <wp:simplePos x="0" y="0"/>
                <wp:positionH relativeFrom="column">
                  <wp:posOffset>-83820</wp:posOffset>
                </wp:positionH>
                <wp:positionV relativeFrom="paragraph">
                  <wp:posOffset>114300</wp:posOffset>
                </wp:positionV>
                <wp:extent cx="3067050" cy="1009650"/>
                <wp:effectExtent l="19050" t="19050" r="0" b="19050"/>
                <wp:wrapNone/>
                <wp:docPr id="24" name="フリーフォーム 24"/>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616A" id="フリーフォーム 24" o:spid="_x0000_s1026" style="position:absolute;left:0;text-align:left;margin-left:-6.6pt;margin-top:9pt;width:241.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2032" behindDoc="0" locked="0" layoutInCell="1" allowOverlap="1" wp14:anchorId="3DC1491D" wp14:editId="3B1EA8FD">
                <wp:simplePos x="0" y="0"/>
                <wp:positionH relativeFrom="column">
                  <wp:posOffset>2801041</wp:posOffset>
                </wp:positionH>
                <wp:positionV relativeFrom="paragraph">
                  <wp:posOffset>111760</wp:posOffset>
                </wp:positionV>
                <wp:extent cx="3372181" cy="219075"/>
                <wp:effectExtent l="0" t="0" r="0" b="9525"/>
                <wp:wrapNone/>
                <wp:docPr id="25" name="角丸四角形 25"/>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1491D" id="角丸四角形 25" o:spid="_x0000_s1028" style="position:absolute;left:0;text-align:left;margin-left:220.55pt;margin-top:8.8pt;width:265.5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" fillcolor="gray [1629]" stroked="f" strokeweight="1pt">
                <v:stroke joinstyle="miter"/>
                <v:textbox inset="1mm,0,1mm,0">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14:anchorId="2245C861" wp14:editId="6A24FC3D">
                <wp:simplePos x="0" y="0"/>
                <wp:positionH relativeFrom="column">
                  <wp:posOffset>726797</wp:posOffset>
                </wp:positionH>
                <wp:positionV relativeFrom="paragraph">
                  <wp:posOffset>47355</wp:posOffset>
                </wp:positionV>
                <wp:extent cx="1373300" cy="10188"/>
                <wp:effectExtent l="0" t="0" r="36830" b="27940"/>
                <wp:wrapNone/>
                <wp:docPr id="26" name="直線コネクタ 26"/>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B08A"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" strokecolor="black [3213]" strokeweight="1.5pt">
                <v:stroke joinstyle="miter"/>
              </v:lin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7152" behindDoc="0" locked="0" layoutInCell="1" allowOverlap="1" wp14:anchorId="27EDA98C" wp14:editId="638E1D39">
                <wp:simplePos x="0" y="0"/>
                <wp:positionH relativeFrom="column">
                  <wp:posOffset>2068327</wp:posOffset>
                </wp:positionH>
                <wp:positionV relativeFrom="paragraph">
                  <wp:posOffset>47584</wp:posOffset>
                </wp:positionV>
                <wp:extent cx="728505" cy="45719"/>
                <wp:effectExtent l="38100" t="38100" r="14605" b="88265"/>
                <wp:wrapNone/>
                <wp:docPr id="27" name="直線矢印コネクタ 27"/>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D416C" id="直線矢印コネクタ 27" o:spid="_x0000_s1026" type="#_x0000_t32" style="position:absolute;left:0;text-align:left;margin-left:162.85pt;margin-top:3.75pt;width:57.3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3056" behindDoc="0" locked="0" layoutInCell="1" allowOverlap="1" wp14:anchorId="5E040AD7" wp14:editId="5C20D2F7">
                <wp:simplePos x="0" y="0"/>
                <wp:positionH relativeFrom="column">
                  <wp:posOffset>781185</wp:posOffset>
                </wp:positionH>
                <wp:positionV relativeFrom="paragraph">
                  <wp:posOffset>62414</wp:posOffset>
                </wp:positionV>
                <wp:extent cx="1284919" cy="9809"/>
                <wp:effectExtent l="0" t="0" r="29845" b="28575"/>
                <wp:wrapNone/>
                <wp:docPr id="28" name="直線コネクタ 28"/>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265B" id="直線コネクタ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" strokecolor="black [3213]" strokeweight="1.5pt">
                <v:stroke dashstyle="dash" joinstyle="miter"/>
              </v:lin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8176" behindDoc="0" locked="0" layoutInCell="1" allowOverlap="1" wp14:anchorId="724A270B" wp14:editId="21C8BE9E">
                <wp:simplePos x="0" y="0"/>
                <wp:positionH relativeFrom="column">
                  <wp:posOffset>1987941</wp:posOffset>
                </wp:positionH>
                <wp:positionV relativeFrom="paragraph">
                  <wp:posOffset>89109</wp:posOffset>
                </wp:positionV>
                <wp:extent cx="808892" cy="60290"/>
                <wp:effectExtent l="0" t="57150" r="10795" b="35560"/>
                <wp:wrapNone/>
                <wp:docPr id="31" name="直線矢印コネクタ 31"/>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6A4BB" id="直線矢印コネクタ 31" o:spid="_x0000_s1026" type="#_x0000_t32" style="position:absolute;left:0;text-align:left;margin-left:156.55pt;margin-top:7pt;width:63.7pt;height:4.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9984" behindDoc="0" locked="0" layoutInCell="1" allowOverlap="1" wp14:anchorId="2D458359" wp14:editId="5ECCBFE7">
                <wp:simplePos x="0" y="0"/>
                <wp:positionH relativeFrom="column">
                  <wp:posOffset>2790246</wp:posOffset>
                </wp:positionH>
                <wp:positionV relativeFrom="paragraph">
                  <wp:posOffset>56515</wp:posOffset>
                </wp:positionV>
                <wp:extent cx="3387053" cy="227296"/>
                <wp:effectExtent l="0" t="0" r="4445" b="1905"/>
                <wp:wrapNone/>
                <wp:docPr id="64769" name="角丸四角形 64769"/>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58359" id="角丸四角形 64769" o:spid="_x0000_s1029" style="position:absolute;left:0;text-align:left;margin-left:219.7pt;margin-top:4.45pt;width:266.7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" fillcolor="#bfbfbf [2412]" stroked="f" strokeweight="1pt">
                <v:stroke joinstyle="miter"/>
                <v:textbox inset="1mm,0,1mm,0">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91008" behindDoc="0" locked="0" layoutInCell="1" allowOverlap="1" wp14:anchorId="6FEAE133" wp14:editId="20CE4B07">
                <wp:simplePos x="0" y="0"/>
                <wp:positionH relativeFrom="column">
                  <wp:posOffset>852569</wp:posOffset>
                </wp:positionH>
                <wp:positionV relativeFrom="paragraph">
                  <wp:posOffset>84273</wp:posOffset>
                </wp:positionV>
                <wp:extent cx="1125154" cy="9282"/>
                <wp:effectExtent l="0" t="0" r="37465" b="29210"/>
                <wp:wrapNone/>
                <wp:docPr id="64770" name="直線コネクタ 64770"/>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FFC7B" id="直線コネクタ 647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" strokecolor="black [3213]" strokeweight="1.5pt">
                <v:stroke dashstyle="3 1" joinstyle="miter"/>
              </v:lin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9200" behindDoc="0" locked="0" layoutInCell="1" allowOverlap="1" wp14:anchorId="25211BCB" wp14:editId="023402D5">
                <wp:simplePos x="0" y="0"/>
                <wp:positionH relativeFrom="column">
                  <wp:posOffset>1917601</wp:posOffset>
                </wp:positionH>
                <wp:positionV relativeFrom="paragraph">
                  <wp:posOffset>99854</wp:posOffset>
                </wp:positionV>
                <wp:extent cx="869043" cy="161925"/>
                <wp:effectExtent l="19050" t="57150" r="26670" b="28575"/>
                <wp:wrapNone/>
                <wp:docPr id="64771" name="直線矢印コネクタ 64771"/>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4A7F" id="直線矢印コネクタ 64771" o:spid="_x0000_s1026" type="#_x0000_t32" style="position:absolute;left:0;text-align:left;margin-left:151pt;margin-top:7.85pt;width:68.45pt;height:12.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" strokecolor="black [3200]"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8960" behindDoc="0" locked="0" layoutInCell="1" allowOverlap="1" wp14:anchorId="205D4ED1" wp14:editId="36A56C90">
                <wp:simplePos x="0" y="0"/>
                <wp:positionH relativeFrom="column">
                  <wp:posOffset>2790246</wp:posOffset>
                </wp:positionH>
                <wp:positionV relativeFrom="paragraph">
                  <wp:posOffset>166370</wp:posOffset>
                </wp:positionV>
                <wp:extent cx="3353435" cy="229235"/>
                <wp:effectExtent l="0" t="0" r="0" b="0"/>
                <wp:wrapNone/>
                <wp:docPr id="64772" name="角丸四角形 64772"/>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D4ED1" id="角丸四角形 64772" o:spid="_x0000_s1030" style="position:absolute;left:0;text-align:left;margin-left:219.7pt;margin-top:13.1pt;width:264.0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" fillcolor="#d8d8d8 [2732]" stroked="f" strokeweight="1pt">
                <v:stroke joinstyle="miter"/>
                <v:textbox inset="1mm,0,1mm,0">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702272" behindDoc="0" locked="0" layoutInCell="1" allowOverlap="1" wp14:anchorId="0342A97B" wp14:editId="2F6C8D01">
                <wp:simplePos x="0" y="0"/>
                <wp:positionH relativeFrom="column">
                  <wp:posOffset>1087755</wp:posOffset>
                </wp:positionH>
                <wp:positionV relativeFrom="paragraph">
                  <wp:posOffset>158750</wp:posOffset>
                </wp:positionV>
                <wp:extent cx="1111885" cy="400050"/>
                <wp:effectExtent l="0" t="0" r="0" b="0"/>
                <wp:wrapNone/>
                <wp:docPr id="64773" name="テキスト ボックス 64773"/>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rsidR="005514B9" w:rsidRPr="004873CA" w:rsidRDefault="005514B9" w:rsidP="007B3390">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2A97B" id="テキスト ボックス 64773" o:spid="_x0000_s1031" type="#_x0000_t202" style="position:absolute;left:0;text-align:left;margin-left:85.65pt;margin-top:12.5pt;width:87.5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" filled="f" stroked="f" strokeweight=".5pt">
                <v:textbox inset="2mm,0,2mm,1mm">
                  <w:txbxContent>
                    <w:p w:rsidR="005514B9" w:rsidRPr="004873CA" w:rsidRDefault="005514B9" w:rsidP="007B3390">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14:anchorId="726A377B" wp14:editId="6FDF4B8A">
                <wp:simplePos x="0" y="0"/>
                <wp:positionH relativeFrom="column">
                  <wp:posOffset>886562</wp:posOffset>
                </wp:positionH>
                <wp:positionV relativeFrom="paragraph">
                  <wp:posOffset>102734</wp:posOffset>
                </wp:positionV>
                <wp:extent cx="1026575" cy="0"/>
                <wp:effectExtent l="0" t="0" r="2540" b="19050"/>
                <wp:wrapNone/>
                <wp:docPr id="64774" name="直線コネクタ 64774"/>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BA44" id="直線コネクタ 647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" strokecolor="black [3213]" strokeweight="1.5pt">
                <v:stroke dashstyle="1 1" joinstyle="miter"/>
              </v:line>
            </w:pict>
          </mc:Fallback>
        </mc:AlternateContent>
      </w:r>
    </w:p>
    <w:p w:rsidR="007B3390" w:rsidRPr="00361F4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701248" behindDoc="0" locked="0" layoutInCell="1" allowOverlap="1" wp14:anchorId="6461CFA9" wp14:editId="17688134">
                <wp:simplePos x="0" y="0"/>
                <wp:positionH relativeFrom="column">
                  <wp:posOffset>1202690</wp:posOffset>
                </wp:positionH>
                <wp:positionV relativeFrom="paragraph">
                  <wp:posOffset>142875</wp:posOffset>
                </wp:positionV>
                <wp:extent cx="84455" cy="73660"/>
                <wp:effectExtent l="38100" t="19050" r="10795" b="21590"/>
                <wp:wrapNone/>
                <wp:docPr id="64775" name="フリーフォーム 64775"/>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AD5E" id="フリーフォーム 64775" o:spid="_x0000_s1026" style="position:absolute;left:0;text-align:left;margin-left:94.7pt;margin-top:11.25pt;width:6.65pt;height:5.8pt;rotation:-27271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rsidR="007B3390" w:rsidRDefault="007B3390" w:rsidP="00854838">
      <w:pPr>
        <w:spacing w:line="360" w:lineRule="exact"/>
        <w:rPr>
          <w:rFonts w:ascii="ＭＳ ゴシック" w:eastAsia="ＭＳ ゴシック" w:hAnsi="ＭＳ ゴシック"/>
          <w:shd w:val="pct15" w:color="auto" w:fill="FFFFFF"/>
        </w:rPr>
      </w:pPr>
    </w:p>
    <w:p w:rsidR="007B3390" w:rsidRDefault="007B3390" w:rsidP="00854838">
      <w:pPr>
        <w:spacing w:line="360" w:lineRule="exact"/>
        <w:rPr>
          <w:rFonts w:ascii="ＭＳ ゴシック" w:eastAsia="ＭＳ ゴシック" w:hAnsi="ＭＳ ゴシック"/>
          <w:shd w:val="pct15" w:color="auto" w:fill="FFFFFF"/>
        </w:rPr>
      </w:pPr>
    </w:p>
    <w:p w:rsidR="00773591" w:rsidRDefault="00773591" w:rsidP="00854838">
      <w:pPr>
        <w:spacing w:line="360" w:lineRule="exact"/>
        <w:rPr>
          <w:rFonts w:ascii="ＭＳ ゴシック" w:eastAsia="ＭＳ ゴシック" w:hAnsi="ＭＳ ゴシック"/>
          <w:shd w:val="pct15" w:color="auto" w:fill="FFFFFF"/>
        </w:rPr>
      </w:pPr>
    </w:p>
    <w:p w:rsidR="00773591" w:rsidRDefault="00773591" w:rsidP="00854838">
      <w:pPr>
        <w:spacing w:line="360" w:lineRule="exact"/>
        <w:rPr>
          <w:rFonts w:ascii="ＭＳ ゴシック" w:eastAsia="ＭＳ ゴシック" w:hAnsi="ＭＳ ゴシック"/>
          <w:shd w:val="pct15" w:color="auto" w:fill="FFFFFF"/>
        </w:rPr>
      </w:pPr>
    </w:p>
    <w:p w:rsidR="00773591" w:rsidRDefault="00773591" w:rsidP="00854838">
      <w:pPr>
        <w:spacing w:line="360" w:lineRule="exact"/>
        <w:rPr>
          <w:rFonts w:ascii="ＭＳ ゴシック" w:eastAsia="ＭＳ ゴシック" w:hAnsi="ＭＳ ゴシック"/>
          <w:shd w:val="pct15" w:color="auto" w:fill="FFFFFF"/>
        </w:rPr>
      </w:pPr>
    </w:p>
    <w:p w:rsidR="00854838" w:rsidRPr="00886107" w:rsidRDefault="00854838" w:rsidP="00854838">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lastRenderedPageBreak/>
        <w:t>５</w:t>
      </w:r>
      <w:r w:rsidRPr="00886107">
        <w:rPr>
          <w:rFonts w:ascii="ＭＳ ゴシック" w:eastAsia="ＭＳ ゴシック" w:hAnsi="ＭＳ ゴシック" w:hint="eastAsia"/>
          <w:shd w:val="pct15" w:color="auto" w:fill="FFFFFF"/>
        </w:rPr>
        <w:t xml:space="preserve">　情報収集・伝達</w:t>
      </w:r>
    </w:p>
    <w:p w:rsidR="00854838" w:rsidRDefault="00854838" w:rsidP="00854838">
      <w:pPr>
        <w:spacing w:line="360" w:lineRule="exact"/>
        <w:ind w:left="240" w:hangingChars="100" w:hanging="240"/>
      </w:pPr>
      <w:r>
        <w:rPr>
          <w:rFonts w:hint="eastAsia"/>
        </w:rPr>
        <w:t xml:space="preserve">　　情報収集・伝達は、下表のとおりと</w:t>
      </w:r>
      <w:r>
        <w:t>する。</w:t>
      </w:r>
    </w:p>
    <w:p w:rsidR="00854838" w:rsidRDefault="00854838" w:rsidP="00854838">
      <w:pPr>
        <w:spacing w:line="260" w:lineRule="exact"/>
        <w:jc w:val="center"/>
        <w:rPr>
          <w:color w:val="000000" w:themeColor="text1"/>
          <w14:textOutline w14:w="9525" w14:cap="rnd" w14:cmpd="sng" w14:algn="ctr">
            <w14:noFill/>
            <w14:prstDash w14:val="solid"/>
            <w14:bevel/>
          </w14:textOutline>
        </w:rPr>
      </w:pPr>
    </w:p>
    <w:p w:rsidR="00854838" w:rsidRPr="00B42404" w:rsidRDefault="00854838" w:rsidP="00854838">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823"/>
        <w:gridCol w:w="5811"/>
      </w:tblGrid>
      <w:tr w:rsidR="00854838" w:rsidRPr="00C358FC" w:rsidTr="00260B40">
        <w:trPr>
          <w:trHeight w:val="144"/>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58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854838" w:rsidRPr="00DC4323" w:rsidTr="00260B40">
        <w:trPr>
          <w:trHeight w:val="439"/>
        </w:trPr>
        <w:tc>
          <w:tcPr>
            <w:tcW w:w="3823"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防災気象情報</w:t>
            </w:r>
            <w:r w:rsidR="00582F07">
              <w:rPr>
                <w:rFonts w:ascii="ＭＳ 明朝" w:hAnsi="ＭＳ 明朝" w:cs="ＭＳ Ｐゴシック" w:hint="eastAsia"/>
                <w:color w:val="000000"/>
                <w:kern w:val="0"/>
                <w:sz w:val="18"/>
                <w:szCs w:val="18"/>
              </w:rPr>
              <w:t>（気象庁）</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・早期注意情報（警報級の可能性）</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・洪水注意報、洪水警報</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・大雨注意報、大雨警報、大雨特別警報</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・キキクル（大雨・洪水警報の特別分布）</w:t>
            </w:r>
          </w:p>
          <w:p w:rsidR="00854838" w:rsidRPr="00C358FC"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・洪水予報</w:t>
            </w:r>
          </w:p>
        </w:tc>
        <w:tc>
          <w:tcPr>
            <w:tcW w:w="5811" w:type="dxa"/>
            <w:tcBorders>
              <w:top w:val="nil"/>
              <w:left w:val="single" w:sz="4" w:space="0" w:color="auto"/>
              <w:bottom w:val="single" w:sz="4" w:space="0" w:color="000000"/>
              <w:right w:val="single" w:sz="4" w:space="0" w:color="auto"/>
            </w:tcBorders>
            <w:shd w:val="clear" w:color="auto" w:fill="auto"/>
            <w:hideMark/>
          </w:tcPr>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・熊本地方気象台ホームページ、熊本県統合型防災情報システム</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・国土交通省ホームページ（川の防災情報）</w:t>
            </w:r>
          </w:p>
          <w:p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・熊本県防災情報メール</w:t>
            </w:r>
          </w:p>
        </w:tc>
      </w:tr>
      <w:tr w:rsidR="00854838" w:rsidRPr="00247E14" w:rsidTr="00260B40">
        <w:trPr>
          <w:trHeight w:val="666"/>
        </w:trPr>
        <w:tc>
          <w:tcPr>
            <w:tcW w:w="3823"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避難情報（市町村）</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　高齢者等避難</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・警戒レベル４　避難指示</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・警戒レベル５　緊急安全確保</w:t>
            </w:r>
          </w:p>
          <w:p w:rsidR="00582F07" w:rsidRDefault="00582F07" w:rsidP="005514B9">
            <w:pPr>
              <w:widowControl/>
              <w:jc w:val="left"/>
              <w:rPr>
                <w:rFonts w:ascii="ＭＳ 明朝" w:hAnsi="ＭＳ 明朝" w:cs="ＭＳ Ｐゴシック"/>
                <w:color w:val="000000"/>
                <w:kern w:val="0"/>
                <w:sz w:val="18"/>
                <w:szCs w:val="18"/>
              </w:rPr>
            </w:pPr>
          </w:p>
          <w:p w:rsidR="00582F07" w:rsidRPr="00C358FC" w:rsidRDefault="00582F07" w:rsidP="005514B9">
            <w:pPr>
              <w:widowControl/>
              <w:jc w:val="left"/>
              <w:rPr>
                <w:rFonts w:ascii="ＭＳ 明朝" w:hAnsi="ＭＳ 明朝" w:cs="ＭＳ Ｐゴシック"/>
                <w:color w:val="000000"/>
                <w:kern w:val="0"/>
                <w:sz w:val="18"/>
                <w:szCs w:val="18"/>
              </w:rPr>
            </w:pPr>
          </w:p>
        </w:tc>
        <w:tc>
          <w:tcPr>
            <w:tcW w:w="5811" w:type="dxa"/>
            <w:vMerge w:val="restart"/>
            <w:tcBorders>
              <w:top w:val="nil"/>
              <w:left w:val="single" w:sz="4" w:space="0" w:color="auto"/>
              <w:bottom w:val="single" w:sz="4" w:space="0" w:color="000000"/>
              <w:right w:val="single" w:sz="4" w:space="0" w:color="auto"/>
            </w:tcBorders>
            <w:shd w:val="clear" w:color="auto" w:fill="auto"/>
            <w:hideMark/>
          </w:tcPr>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・市町村防災無線・ホームページ</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・市町村メール通知サービス、熊本県防災情報メール</w:t>
            </w:r>
          </w:p>
          <w:p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・緊急速報メール　等・熊本県防災情報メール</w:t>
            </w:r>
          </w:p>
        </w:tc>
      </w:tr>
      <w:tr w:rsidR="00854838" w:rsidRPr="00DC4323" w:rsidTr="00975DDC">
        <w:trPr>
          <w:trHeight w:hRule="exact" w:val="565"/>
        </w:trPr>
        <w:tc>
          <w:tcPr>
            <w:tcW w:w="38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854838" w:rsidRPr="00C358FC" w:rsidRDefault="00854838" w:rsidP="005514B9">
            <w:pPr>
              <w:widowControl/>
              <w:jc w:val="left"/>
              <w:rPr>
                <w:rFonts w:ascii="ＭＳ 明朝" w:hAnsi="ＭＳ 明朝" w:cs="ＭＳ Ｐゴシック"/>
                <w:color w:val="000000"/>
                <w:kern w:val="0"/>
                <w:sz w:val="18"/>
                <w:szCs w:val="18"/>
              </w:rPr>
            </w:pPr>
          </w:p>
        </w:tc>
        <w:tc>
          <w:tcPr>
            <w:tcW w:w="5811" w:type="dxa"/>
            <w:vMerge/>
            <w:tcBorders>
              <w:top w:val="nil"/>
              <w:left w:val="single" w:sz="4" w:space="0" w:color="auto"/>
              <w:bottom w:val="single" w:sz="4" w:space="0" w:color="000000"/>
              <w:right w:val="single" w:sz="4" w:space="0" w:color="auto"/>
            </w:tcBorders>
            <w:vAlign w:val="center"/>
            <w:hideMark/>
          </w:tcPr>
          <w:p w:rsidR="00854838" w:rsidRPr="00C358FC" w:rsidRDefault="00854838" w:rsidP="005514B9">
            <w:pPr>
              <w:widowControl/>
              <w:jc w:val="left"/>
              <w:rPr>
                <w:rFonts w:ascii="ＭＳ 明朝" w:hAnsi="ＭＳ 明朝" w:cs="ＭＳ Ｐゴシック"/>
                <w:color w:val="000000"/>
                <w:kern w:val="0"/>
                <w:sz w:val="18"/>
                <w:szCs w:val="18"/>
              </w:rPr>
            </w:pPr>
          </w:p>
        </w:tc>
      </w:tr>
      <w:tr w:rsidR="00854838" w:rsidRPr="00DC4323" w:rsidTr="00582F07">
        <w:trPr>
          <w:trHeight w:val="439"/>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60B40"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避難所開設情報（市町村）</w:t>
            </w:r>
          </w:p>
          <w:p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・指定緊急避難場所や福祉避難所の開設状況</w:t>
            </w:r>
          </w:p>
        </w:tc>
        <w:tc>
          <w:tcPr>
            <w:tcW w:w="5811" w:type="dxa"/>
            <w:tcBorders>
              <w:top w:val="nil"/>
              <w:left w:val="single" w:sz="4" w:space="0" w:color="auto"/>
              <w:bottom w:val="single" w:sz="4" w:space="0" w:color="auto"/>
              <w:right w:val="single" w:sz="4" w:space="0" w:color="auto"/>
            </w:tcBorders>
            <w:shd w:val="clear" w:color="auto" w:fill="auto"/>
            <w:hideMark/>
          </w:tcPr>
          <w:p w:rsidR="00260B40" w:rsidRPr="00475DF1"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・テレビ、ラジオ、市町村ホームページ、市町村への問い合わせ</w:t>
            </w:r>
          </w:p>
        </w:tc>
      </w:tr>
      <w:tr w:rsidR="00582F07" w:rsidRPr="00DC4323" w:rsidTr="00582F07">
        <w:trPr>
          <w:trHeight w:val="439"/>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582F07" w:rsidRDefault="00582F07"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道路の通行止め情報</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rsidR="00582F07"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・日本道路交通情報センターホームページ　等</w:t>
            </w:r>
          </w:p>
        </w:tc>
      </w:tr>
    </w:tbl>
    <w:p w:rsidR="00854838" w:rsidRDefault="00854838" w:rsidP="00854838">
      <w:pPr>
        <w:spacing w:line="260" w:lineRule="exact"/>
        <w:jc w:val="center"/>
      </w:pPr>
    </w:p>
    <w:p w:rsidR="00D10C2C" w:rsidRDefault="00D10C2C" w:rsidP="00854838">
      <w:pPr>
        <w:spacing w:line="260" w:lineRule="exact"/>
        <w:jc w:val="center"/>
      </w:pPr>
    </w:p>
    <w:p w:rsidR="00854838" w:rsidRPr="00050550" w:rsidRDefault="00DB0791" w:rsidP="00854838">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情報連絡班等が行う</w:t>
      </w:r>
      <w:r w:rsidR="00854838">
        <w:rPr>
          <w:rFonts w:hint="eastAsia"/>
          <w:color w:val="000000" w:themeColor="text1"/>
          <w14:textOutline w14:w="9525" w14:cap="rnd" w14:cmpd="sng" w14:algn="ctr">
            <w14:noFill/>
            <w14:prstDash w14:val="solid"/>
            <w14:bevel/>
          </w14:textOutline>
        </w:rPr>
        <w:t>情報</w:t>
      </w:r>
      <w:r w:rsidR="00854838">
        <w:rPr>
          <w:color w:val="000000" w:themeColor="text1"/>
          <w14:textOutline w14:w="9525" w14:cap="rnd" w14:cmpd="sng" w14:algn="ctr">
            <w14:noFill/>
            <w14:prstDash w14:val="solid"/>
            <w14:bevel/>
          </w14:textOutline>
        </w:rPr>
        <w:t>伝達の内容・</w:t>
      </w:r>
      <w:r w:rsidR="00FB34F4">
        <w:rPr>
          <w:rFonts w:hint="eastAsia"/>
          <w:color w:val="000000" w:themeColor="text1"/>
          <w14:textOutline w14:w="9525" w14:cap="rnd" w14:cmpd="sng" w14:algn="ctr">
            <w14:noFill/>
            <w14:prstDash w14:val="solid"/>
            <w14:bevel/>
          </w14:textOutline>
        </w:rPr>
        <w:t>伝達</w:t>
      </w:r>
      <w:r w:rsidR="00854838">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271"/>
        <w:gridCol w:w="1985"/>
        <w:gridCol w:w="4677"/>
        <w:gridCol w:w="1701"/>
      </w:tblGrid>
      <w:tr w:rsidR="005514B9" w:rsidRPr="00F206A9" w:rsidTr="005514B9">
        <w:trPr>
          <w:trHeight w:val="345"/>
        </w:trPr>
        <w:tc>
          <w:tcPr>
            <w:tcW w:w="127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tc>
        <w:tc>
          <w:tcPr>
            <w:tcW w:w="1985" w:type="dxa"/>
            <w:tcBorders>
              <w:top w:val="single" w:sz="4" w:space="0" w:color="auto"/>
              <w:left w:val="nil"/>
              <w:bottom w:val="nil"/>
              <w:right w:val="single" w:sz="4" w:space="0" w:color="auto"/>
            </w:tcBorders>
            <w:shd w:val="clear" w:color="auto" w:fill="D9D9D9" w:themeFill="background1" w:themeFillShade="D9"/>
            <w:noWrap/>
            <w:vAlign w:val="center"/>
            <w:hideMark/>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対象情報</w:t>
            </w:r>
          </w:p>
        </w:tc>
        <w:tc>
          <w:tcPr>
            <w:tcW w:w="4677" w:type="dxa"/>
            <w:tcBorders>
              <w:top w:val="single" w:sz="4" w:space="0" w:color="auto"/>
              <w:left w:val="nil"/>
              <w:bottom w:val="nil"/>
              <w:right w:val="single" w:sz="4" w:space="0" w:color="auto"/>
            </w:tcBorders>
            <w:shd w:val="clear" w:color="auto" w:fill="D9D9D9" w:themeFill="background1" w:themeFillShade="D9"/>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伝達内容</w:t>
            </w:r>
          </w:p>
        </w:tc>
        <w:tc>
          <w:tcPr>
            <w:tcW w:w="170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伝達先</w:t>
            </w:r>
          </w:p>
        </w:tc>
      </w:tr>
      <w:tr w:rsidR="005514B9" w:rsidRPr="00F206A9"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w:t>
            </w:r>
          </w:p>
          <w:p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※警報級の可能性</w:t>
            </w:r>
            <w:r>
              <w:rPr>
                <w:rFonts w:ascii="ＭＳ 明朝" w:hAnsi="ＭＳ 明朝" w:cs="ＭＳ Ｐゴシック" w:hint="eastAsia"/>
                <w:color w:val="000000"/>
                <w:kern w:val="0"/>
                <w:sz w:val="16"/>
                <w:szCs w:val="16"/>
              </w:rPr>
              <w:t>「</w:t>
            </w:r>
            <w:r w:rsidRPr="005514B9">
              <w:rPr>
                <w:rFonts w:ascii="ＭＳ 明朝" w:hAnsi="ＭＳ 明朝" w:cs="ＭＳ Ｐゴシック" w:hint="eastAsia"/>
                <w:color w:val="000000"/>
                <w:kern w:val="0"/>
                <w:sz w:val="16"/>
                <w:szCs w:val="16"/>
              </w:rPr>
              <w:t>高</w:t>
            </w:r>
            <w:r>
              <w:rPr>
                <w:rFonts w:ascii="ＭＳ 明朝" w:hAnsi="ＭＳ 明朝" w:cs="ＭＳ Ｐゴシック" w:hint="eastAsia"/>
                <w:color w:val="000000"/>
                <w:kern w:val="0"/>
                <w:sz w:val="16"/>
                <w:szCs w:val="16"/>
              </w:rPr>
              <w:t>」</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大雨の警報級の可能性「高」が発表されました。災害への心構えを高める段階です。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施設職員</w:t>
            </w:r>
          </w:p>
        </w:tc>
      </w:tr>
      <w:tr w:rsidR="005514B9" w:rsidRPr="00F206A9" w:rsidTr="005514B9">
        <w:trPr>
          <w:trHeight w:val="345"/>
        </w:trPr>
        <w:tc>
          <w:tcPr>
            <w:tcW w:w="1271"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5514B9"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事前休業のお知らせ</w:t>
            </w:r>
          </w:p>
          <w:p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※総括指揮者の判断確認</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日は、大雨が予想されているため、施設を休業する　ことになりました。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施設利用者の家族</w:t>
            </w:r>
          </w:p>
        </w:tc>
      </w:tr>
      <w:tr w:rsidR="005514B9" w:rsidRPr="00F206A9"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514B9" w:rsidRPr="00270FBF" w:rsidRDefault="005514B9" w:rsidP="00DB079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職員への招集連絡</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5514B9">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注意報発表のため、施設へ参集してください。</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rsidR="005514B9"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rsidR="005514B9" w:rsidRPr="00DB0791"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rsidTr="005514B9">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vAlign w:val="center"/>
          </w:tcPr>
          <w:p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大雨・洪水注意報</w:t>
            </w:r>
          </w:p>
        </w:tc>
        <w:tc>
          <w:tcPr>
            <w:tcW w:w="4677" w:type="dxa"/>
            <w:vMerge w:val="restart"/>
            <w:tcBorders>
              <w:top w:val="nil"/>
              <w:left w:val="nil"/>
              <w:right w:val="single" w:sz="4" w:space="0" w:color="auto"/>
            </w:tcBorders>
            <w:vAlign w:val="center"/>
          </w:tcPr>
          <w:p w:rsidR="005514B9"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注意報が発表されました。</w:t>
            </w:r>
          </w:p>
          <w:p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注意体制をとる段階です。</w:t>
            </w:r>
          </w:p>
        </w:tc>
        <w:tc>
          <w:tcPr>
            <w:tcW w:w="1701" w:type="dxa"/>
            <w:vMerge/>
            <w:tcBorders>
              <w:left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p>
        </w:tc>
      </w:tr>
      <w:tr w:rsidR="005514B9" w:rsidRPr="00F206A9" w:rsidTr="005514B9">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氾濫注意情報</w:t>
            </w:r>
          </w:p>
        </w:tc>
        <w:tc>
          <w:tcPr>
            <w:tcW w:w="4677" w:type="dxa"/>
            <w:vMerge/>
            <w:tcBorders>
              <w:left w:val="nil"/>
              <w:bottom w:val="single" w:sz="4" w:space="0" w:color="auto"/>
              <w:right w:val="single" w:sz="4" w:space="0" w:color="auto"/>
            </w:tcBorders>
          </w:tcPr>
          <w:p w:rsidR="005514B9" w:rsidRPr="00DB0791" w:rsidRDefault="005514B9" w:rsidP="005514B9">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p>
        </w:tc>
      </w:tr>
      <w:tr w:rsidR="005514B9" w:rsidRPr="00F206A9" w:rsidTr="00A312AD">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w:t>
            </w:r>
          </w:p>
        </w:tc>
        <w:tc>
          <w:tcPr>
            <w:tcW w:w="1985" w:type="dxa"/>
            <w:tcBorders>
              <w:top w:val="single" w:sz="4" w:space="0" w:color="auto"/>
              <w:left w:val="single" w:sz="4" w:space="0" w:color="auto"/>
              <w:bottom w:val="single" w:sz="4" w:space="0" w:color="auto"/>
              <w:right w:val="single" w:sz="4" w:space="0" w:color="auto"/>
            </w:tcBorders>
            <w:vAlign w:val="center"/>
          </w:tcPr>
          <w:p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高齢者等避難</w:t>
            </w:r>
          </w:p>
        </w:tc>
        <w:tc>
          <w:tcPr>
            <w:tcW w:w="4677" w:type="dxa"/>
            <w:tcBorders>
              <w:top w:val="single" w:sz="4" w:space="0" w:color="auto"/>
              <w:left w:val="nil"/>
              <w:bottom w:val="single" w:sz="4" w:space="0" w:color="auto"/>
              <w:right w:val="single" w:sz="4" w:space="0" w:color="auto"/>
            </w:tcBorders>
          </w:tcPr>
          <w:p w:rsidR="005514B9" w:rsidRPr="00DB0791"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高齢者等避難</w:t>
            </w:r>
            <w:r w:rsidR="00975DDC">
              <w:rPr>
                <w:rFonts w:ascii="ＭＳ 明朝" w:hAnsi="ＭＳ 明朝" w:cs="ＭＳ Ｐゴシック" w:hint="eastAsia"/>
                <w:kern w:val="0"/>
                <w:sz w:val="18"/>
                <w:szCs w:val="18"/>
              </w:rPr>
              <w:t>が</w:t>
            </w:r>
            <w:r>
              <w:rPr>
                <w:rFonts w:ascii="ＭＳ 明朝" w:hAnsi="ＭＳ 明朝" w:cs="ＭＳ Ｐゴシック" w:hint="eastAsia"/>
                <w:kern w:val="0"/>
                <w:sz w:val="18"/>
                <w:szCs w:val="18"/>
              </w:rPr>
              <w:t>発令</w:t>
            </w:r>
            <w:r w:rsidR="00975DDC">
              <w:rPr>
                <w:rFonts w:ascii="ＭＳ 明朝" w:hAnsi="ＭＳ 明朝" w:cs="ＭＳ Ｐゴシック" w:hint="eastAsia"/>
                <w:kern w:val="0"/>
                <w:sz w:val="18"/>
                <w:szCs w:val="18"/>
              </w:rPr>
              <w:t>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rsidR="005514B9"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rsidR="005514B9" w:rsidRPr="00DB0791" w:rsidRDefault="005514B9" w:rsidP="005514B9">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rsidTr="00A312AD">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避難先の開設情報</w:t>
            </w:r>
          </w:p>
        </w:tc>
        <w:tc>
          <w:tcPr>
            <w:tcW w:w="4677" w:type="dxa"/>
            <w:tcBorders>
              <w:top w:val="single" w:sz="4" w:space="0" w:color="auto"/>
              <w:left w:val="nil"/>
              <w:bottom w:val="single" w:sz="4" w:space="0" w:color="auto"/>
              <w:right w:val="single" w:sz="4" w:space="0" w:color="auto"/>
            </w:tcBorders>
          </w:tcPr>
          <w:p w:rsidR="005514B9"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避難先の</w:t>
            </w:r>
            <w:r w:rsid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D10C2C">
              <w:rPr>
                <w:rFonts w:ascii="ＭＳ 明朝" w:hAnsi="ＭＳ 明朝" w:cs="ＭＳ Ｐゴシック" w:hint="eastAsia"/>
                <w:kern w:val="0"/>
                <w:sz w:val="18"/>
                <w:szCs w:val="18"/>
              </w:rPr>
              <w:t>は開設されています。</w:t>
            </w:r>
          </w:p>
        </w:tc>
        <w:tc>
          <w:tcPr>
            <w:tcW w:w="1701" w:type="dxa"/>
            <w:vMerge/>
            <w:tcBorders>
              <w:left w:val="single" w:sz="4" w:space="0" w:color="auto"/>
              <w:right w:val="single" w:sz="4" w:space="0" w:color="auto"/>
            </w:tcBorders>
            <w:shd w:val="clear" w:color="auto" w:fill="auto"/>
            <w:noWrap/>
            <w:vAlign w:val="center"/>
          </w:tcPr>
          <w:p w:rsidR="005514B9" w:rsidRPr="00DB0791" w:rsidRDefault="005514B9" w:rsidP="005514B9">
            <w:pPr>
              <w:jc w:val="left"/>
              <w:rPr>
                <w:rFonts w:ascii="ＭＳ 明朝" w:hAnsi="ＭＳ 明朝" w:cs="ＭＳ Ｐゴシック"/>
                <w:kern w:val="0"/>
                <w:sz w:val="18"/>
                <w:szCs w:val="18"/>
              </w:rPr>
            </w:pPr>
          </w:p>
        </w:tc>
      </w:tr>
      <w:tr w:rsidR="00D10C2C" w:rsidRPr="00F206A9" w:rsidTr="00D10C2C">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10C2C" w:rsidRPr="00270FBF"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大雨・洪水警報</w:t>
            </w:r>
          </w:p>
        </w:tc>
        <w:tc>
          <w:tcPr>
            <w:tcW w:w="4677" w:type="dxa"/>
            <w:vMerge w:val="restart"/>
            <w:tcBorders>
              <w:top w:val="single" w:sz="4" w:space="0" w:color="auto"/>
              <w:left w:val="nil"/>
              <w:right w:val="single" w:sz="4" w:space="0" w:color="auto"/>
            </w:tcBorders>
            <w:vAlign w:val="center"/>
          </w:tcPr>
          <w:p w:rsidR="00D10C2C" w:rsidRDefault="00D10C2C" w:rsidP="00D10C2C">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警報が発表されました。</w:t>
            </w:r>
          </w:p>
          <w:p w:rsidR="00D10C2C"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警戒体制をとる段階です。</w:t>
            </w:r>
          </w:p>
        </w:tc>
        <w:tc>
          <w:tcPr>
            <w:tcW w:w="1701" w:type="dxa"/>
            <w:vMerge/>
            <w:tcBorders>
              <w:left w:val="single" w:sz="4" w:space="0" w:color="auto"/>
              <w:right w:val="single" w:sz="4" w:space="0" w:color="auto"/>
            </w:tcBorders>
            <w:shd w:val="clear" w:color="auto" w:fill="auto"/>
            <w:noWrap/>
            <w:vAlign w:val="center"/>
          </w:tcPr>
          <w:p w:rsidR="00D10C2C" w:rsidRPr="00DB0791" w:rsidRDefault="00D10C2C" w:rsidP="005514B9">
            <w:pPr>
              <w:jc w:val="left"/>
              <w:rPr>
                <w:rFonts w:ascii="ＭＳ 明朝" w:hAnsi="ＭＳ 明朝" w:cs="ＭＳ Ｐゴシック"/>
                <w:kern w:val="0"/>
                <w:sz w:val="18"/>
                <w:szCs w:val="18"/>
              </w:rPr>
            </w:pPr>
          </w:p>
        </w:tc>
      </w:tr>
      <w:tr w:rsidR="00D10C2C" w:rsidRPr="00F206A9" w:rsidTr="001130A7">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10C2C"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氾濫警戒情報</w:t>
            </w:r>
          </w:p>
        </w:tc>
        <w:tc>
          <w:tcPr>
            <w:tcW w:w="4677" w:type="dxa"/>
            <w:vMerge/>
            <w:tcBorders>
              <w:left w:val="nil"/>
              <w:bottom w:val="single" w:sz="4" w:space="0" w:color="auto"/>
              <w:right w:val="single" w:sz="4" w:space="0" w:color="auto"/>
            </w:tcBorders>
          </w:tcPr>
          <w:p w:rsidR="00D10C2C" w:rsidRPr="00DB0791" w:rsidRDefault="00D10C2C" w:rsidP="00DD2AF2">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rsidR="00D10C2C" w:rsidRPr="00DB0791" w:rsidRDefault="00D10C2C" w:rsidP="00DD2AF2">
            <w:pPr>
              <w:widowControl/>
              <w:jc w:val="left"/>
              <w:rPr>
                <w:rFonts w:ascii="ＭＳ 明朝" w:hAnsi="ＭＳ 明朝" w:cs="ＭＳ Ｐゴシック"/>
                <w:kern w:val="0"/>
                <w:sz w:val="18"/>
                <w:szCs w:val="18"/>
              </w:rPr>
            </w:pPr>
          </w:p>
        </w:tc>
      </w:tr>
      <w:tr w:rsidR="005514B9" w:rsidRPr="00F206A9" w:rsidTr="00D10C2C">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避難開始の連絡</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DD2AF2">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分に避難を開始しました。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B9" w:rsidRPr="00D10C2C" w:rsidRDefault="005514B9" w:rsidP="005514B9">
            <w:pPr>
              <w:widowControl/>
              <w:spacing w:line="240" w:lineRule="exact"/>
              <w:jc w:val="left"/>
              <w:rPr>
                <w:rFonts w:ascii="ＭＳ 明朝" w:hAnsi="ＭＳ 明朝" w:cs="ＭＳ Ｐゴシック"/>
                <w:color w:val="FF0000"/>
                <w:kern w:val="0"/>
                <w:sz w:val="18"/>
                <w:szCs w:val="18"/>
                <w:highlight w:val="yellow"/>
              </w:rPr>
            </w:pP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市</w: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課</w:t>
            </w:r>
          </w:p>
          <w:p w:rsidR="005514B9" w:rsidRPr="00DB0791" w:rsidRDefault="005514B9" w:rsidP="005514B9">
            <w:pPr>
              <w:widowControl/>
              <w:spacing w:line="240" w:lineRule="exact"/>
              <w:jc w:val="left"/>
              <w:rPr>
                <w:rFonts w:ascii="ＭＳ 明朝" w:hAnsi="ＭＳ 明朝" w:cs="ＭＳ Ｐゴシック"/>
                <w:kern w:val="0"/>
                <w:sz w:val="18"/>
                <w:szCs w:val="18"/>
              </w:rPr>
            </w:pPr>
            <w:r w:rsidRPr="00D10C2C">
              <w:rPr>
                <w:rFonts w:ascii="ＭＳ 明朝" w:hAnsi="ＭＳ 明朝" w:cs="ＭＳ Ｐゴシック" w:hint="eastAsia"/>
                <w:color w:val="FF0000"/>
                <w:kern w:val="0"/>
                <w:sz w:val="18"/>
                <w:szCs w:val="18"/>
                <w:highlight w:val="yellow"/>
              </w:rPr>
              <w:t>TEL：</w:t>
            </w:r>
            <w:r>
              <w:rPr>
                <w:rFonts w:ascii="ＭＳ 明朝" w:hAnsi="ＭＳ 明朝" w:cs="ＭＳ Ｐゴシック" w:hint="eastAsia"/>
                <w:kern w:val="0"/>
                <w:sz w:val="18"/>
                <w:szCs w:val="18"/>
              </w:rPr>
              <w:t xml:space="preserve">　　　　</w:t>
            </w:r>
          </w:p>
        </w:tc>
      </w:tr>
      <w:tr w:rsidR="00A312AD" w:rsidRPr="00F206A9" w:rsidTr="00B917EF">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312AD"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rsidR="00A312AD" w:rsidRPr="00270FBF"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避難指示</w:t>
            </w:r>
          </w:p>
        </w:tc>
        <w:tc>
          <w:tcPr>
            <w:tcW w:w="4677" w:type="dxa"/>
            <w:tcBorders>
              <w:top w:val="single" w:sz="4" w:space="0" w:color="auto"/>
              <w:left w:val="nil"/>
              <w:bottom w:val="single" w:sz="4" w:space="0" w:color="auto"/>
              <w:right w:val="single" w:sz="4" w:space="0" w:color="auto"/>
            </w:tcBorders>
          </w:tcPr>
          <w:p w:rsidR="00A312AD"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避難指示が発令されました。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A312AD" w:rsidRPr="00F206A9"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氾濫危険情報</w:t>
            </w:r>
          </w:p>
        </w:tc>
        <w:tc>
          <w:tcPr>
            <w:tcW w:w="4677" w:type="dxa"/>
            <w:tcBorders>
              <w:top w:val="single" w:sz="4" w:space="0" w:color="auto"/>
              <w:left w:val="nil"/>
              <w:bottom w:val="single" w:sz="4" w:space="0" w:color="auto"/>
              <w:right w:val="single" w:sz="4" w:space="0" w:color="auto"/>
            </w:tcBorders>
          </w:tcPr>
          <w:p w:rsidR="00A312AD" w:rsidRPr="00DB0791" w:rsidRDefault="00A312AD" w:rsidP="00A312AD">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川に氾濫危険情報が発表されました。非常態勢をとる段階です。</w:t>
            </w:r>
          </w:p>
        </w:tc>
        <w:tc>
          <w:tcPr>
            <w:tcW w:w="1701" w:type="dxa"/>
            <w:vMerge/>
            <w:tcBorders>
              <w:left w:val="single" w:sz="4" w:space="0" w:color="auto"/>
              <w:right w:val="single" w:sz="4" w:space="0" w:color="auto"/>
            </w:tcBorders>
            <w:shd w:val="clear" w:color="auto" w:fill="auto"/>
            <w:noWrap/>
            <w:vAlign w:val="center"/>
          </w:tcPr>
          <w:p w:rsidR="00A312AD" w:rsidRDefault="00A312AD" w:rsidP="00DD2AF2">
            <w:pPr>
              <w:widowControl/>
              <w:jc w:val="left"/>
              <w:rPr>
                <w:rFonts w:ascii="ＭＳ 明朝" w:hAnsi="ＭＳ 明朝" w:cs="ＭＳ Ｐゴシック"/>
                <w:kern w:val="0"/>
                <w:sz w:val="18"/>
                <w:szCs w:val="18"/>
              </w:rPr>
            </w:pPr>
          </w:p>
        </w:tc>
      </w:tr>
      <w:tr w:rsidR="00A312AD" w:rsidRPr="00F206A9"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土砂災害警戒情報</w:t>
            </w:r>
          </w:p>
        </w:tc>
        <w:tc>
          <w:tcPr>
            <w:tcW w:w="4677" w:type="dxa"/>
            <w:tcBorders>
              <w:top w:val="single" w:sz="4" w:space="0" w:color="auto"/>
              <w:left w:val="nil"/>
              <w:bottom w:val="single" w:sz="4" w:space="0" w:color="auto"/>
              <w:right w:val="single" w:sz="4" w:space="0" w:color="auto"/>
            </w:tcBorders>
          </w:tcPr>
          <w:p w:rsidR="00A312AD"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土砂災害警戒情報</w:t>
            </w:r>
            <w:r w:rsidR="00A312AD">
              <w:rPr>
                <w:rFonts w:ascii="ＭＳ 明朝" w:hAnsi="ＭＳ 明朝" w:cs="ＭＳ Ｐゴシック" w:hint="eastAsia"/>
                <w:kern w:val="0"/>
                <w:sz w:val="18"/>
                <w:szCs w:val="18"/>
              </w:rPr>
              <w:t>が発表されました。非常態勢をとる段階です。</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A312AD" w:rsidRDefault="00A312AD" w:rsidP="00DD2AF2">
            <w:pPr>
              <w:widowControl/>
              <w:jc w:val="left"/>
              <w:rPr>
                <w:rFonts w:ascii="ＭＳ 明朝" w:hAnsi="ＭＳ 明朝" w:cs="ＭＳ Ｐゴシック"/>
                <w:kern w:val="0"/>
                <w:sz w:val="18"/>
                <w:szCs w:val="18"/>
              </w:rPr>
            </w:pPr>
          </w:p>
        </w:tc>
      </w:tr>
      <w:tr w:rsidR="005514B9" w:rsidRPr="00F206A9" w:rsidTr="00A312AD">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避難完了連絡</w:t>
            </w:r>
          </w:p>
        </w:tc>
        <w:tc>
          <w:tcPr>
            <w:tcW w:w="4677" w:type="dxa"/>
            <w:tcBorders>
              <w:top w:val="single" w:sz="4" w:space="0" w:color="auto"/>
              <w:left w:val="nil"/>
              <w:bottom w:val="single" w:sz="4" w:space="0" w:color="auto"/>
              <w:right w:val="single" w:sz="4" w:space="0" w:color="auto"/>
            </w:tcBorders>
          </w:tcPr>
          <w:p w:rsidR="005514B9" w:rsidRPr="00DB0791" w:rsidRDefault="005514B9" w:rsidP="00DD2AF2">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分に避難を完了しました。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DDC" w:rsidRPr="00D10C2C" w:rsidRDefault="00975DDC" w:rsidP="00975DDC">
            <w:pPr>
              <w:widowControl/>
              <w:spacing w:line="240" w:lineRule="exact"/>
              <w:jc w:val="left"/>
              <w:rPr>
                <w:rFonts w:ascii="ＭＳ 明朝" w:hAnsi="ＭＳ 明朝" w:cs="ＭＳ Ｐゴシック"/>
                <w:color w:val="FF0000"/>
                <w:kern w:val="0"/>
                <w:sz w:val="18"/>
                <w:szCs w:val="18"/>
                <w:highlight w:val="yellow"/>
              </w:rPr>
            </w:pP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市</w: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課</w:t>
            </w:r>
          </w:p>
          <w:p w:rsidR="005514B9" w:rsidRDefault="00975DDC" w:rsidP="00975DDC">
            <w:pPr>
              <w:widowControl/>
              <w:jc w:val="left"/>
              <w:rPr>
                <w:rFonts w:ascii="ＭＳ 明朝" w:hAnsi="ＭＳ 明朝" w:cs="ＭＳ Ｐゴシック"/>
                <w:kern w:val="0"/>
                <w:sz w:val="18"/>
                <w:szCs w:val="18"/>
              </w:rPr>
            </w:pPr>
            <w:r w:rsidRPr="00D10C2C">
              <w:rPr>
                <w:rFonts w:ascii="ＭＳ 明朝" w:hAnsi="ＭＳ 明朝" w:cs="ＭＳ Ｐゴシック" w:hint="eastAsia"/>
                <w:color w:val="FF0000"/>
                <w:kern w:val="0"/>
                <w:sz w:val="18"/>
                <w:szCs w:val="18"/>
                <w:highlight w:val="yellow"/>
              </w:rPr>
              <w:t>TEL：</w:t>
            </w:r>
          </w:p>
        </w:tc>
      </w:tr>
    </w:tbl>
    <w:p w:rsidR="00975DDC" w:rsidRDefault="00D10C2C" w:rsidP="00854838">
      <w:pPr>
        <w:widowControl/>
        <w:spacing w:line="360" w:lineRule="atLeast"/>
        <w:jc w:val="left"/>
        <w:rPr>
          <w:rFonts w:ascii="ＭＳ ゴシック" w:eastAsia="ＭＳ ゴシック" w:hAnsi="ＭＳ ゴシック"/>
        </w:rPr>
      </w:pPr>
      <w:r w:rsidRPr="00D10C2C">
        <w:rPr>
          <w:rFonts w:ascii="ＭＳ ゴシック" w:eastAsia="ＭＳ ゴシック" w:hAnsi="ＭＳ ゴシック" w:hint="eastAsia"/>
        </w:rPr>
        <w:t>利用者緊急</w:t>
      </w:r>
      <w:r>
        <w:rPr>
          <w:rFonts w:ascii="ＭＳ ゴシック" w:eastAsia="ＭＳ ゴシック" w:hAnsi="ＭＳ ゴシック" w:hint="eastAsia"/>
        </w:rPr>
        <w:t xml:space="preserve">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様式８</w:t>
      </w:r>
    </w:p>
    <w:p w:rsid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緊急連絡網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様式９</w:t>
      </w:r>
    </w:p>
    <w:p w:rsidR="00D10C2C" w:rsidRP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外部機関等の緊急連絡先一覧表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様式１０</w:t>
      </w:r>
    </w:p>
    <w:p w:rsidR="00975DDC" w:rsidRDefault="00975DDC" w:rsidP="00854838">
      <w:pPr>
        <w:widowControl/>
        <w:spacing w:line="360" w:lineRule="atLeast"/>
        <w:jc w:val="left"/>
        <w:rPr>
          <w:rFonts w:ascii="ＭＳ ゴシック" w:eastAsia="ＭＳ ゴシック" w:hAnsi="ＭＳ ゴシック"/>
          <w:highlight w:val="lightGray"/>
        </w:rPr>
      </w:pPr>
    </w:p>
    <w:p w:rsidR="00975DDC" w:rsidRDefault="00975DDC" w:rsidP="00854838">
      <w:pPr>
        <w:widowControl/>
        <w:spacing w:line="360" w:lineRule="atLeast"/>
        <w:jc w:val="left"/>
        <w:rPr>
          <w:rFonts w:ascii="ＭＳ ゴシック" w:eastAsia="ＭＳ ゴシック" w:hAnsi="ＭＳ ゴシック"/>
          <w:highlight w:val="lightGray"/>
        </w:rPr>
      </w:pPr>
    </w:p>
    <w:p w:rsidR="00854838" w:rsidRPr="0093097D" w:rsidRDefault="00854838"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Pr="0093097D">
        <w:rPr>
          <w:rFonts w:ascii="ＭＳ ゴシック" w:eastAsia="ＭＳ ゴシック" w:hAnsi="ＭＳ ゴシック" w:hint="eastAsia"/>
          <w:highlight w:val="lightGray"/>
        </w:rPr>
        <w:t xml:space="preserve">　避難誘導</w:t>
      </w:r>
    </w:p>
    <w:p w:rsidR="00854838" w:rsidRDefault="00854838" w:rsidP="00D10C2C">
      <w:pPr>
        <w:pStyle w:val="a3"/>
        <w:numPr>
          <w:ilvl w:val="0"/>
          <w:numId w:val="1"/>
        </w:numPr>
        <w:spacing w:line="360" w:lineRule="atLeast"/>
        <w:ind w:leftChars="0"/>
      </w:pPr>
      <w:r>
        <w:rPr>
          <w:rFonts w:hint="eastAsia"/>
        </w:rPr>
        <w:t>避難場所</w:t>
      </w:r>
    </w:p>
    <w:p w:rsidR="00854838" w:rsidRDefault="00854838" w:rsidP="00854838">
      <w:pPr>
        <w:spacing w:line="360" w:lineRule="atLeast"/>
        <w:ind w:left="720" w:hangingChars="300" w:hanging="720"/>
      </w:pPr>
      <w:r>
        <w:rPr>
          <w:rFonts w:hint="eastAsia"/>
        </w:rPr>
        <w:t xml:space="preserve">　　　　避難場所は下表のとおりとする。</w:t>
      </w:r>
    </w:p>
    <w:p w:rsidR="00854838" w:rsidRPr="00A94B32" w:rsidRDefault="00854838" w:rsidP="00E24259">
      <w:pPr>
        <w:spacing w:line="160" w:lineRule="exact"/>
      </w:pPr>
    </w:p>
    <w:p w:rsidR="00854838" w:rsidRDefault="00854838" w:rsidP="00854838">
      <w:pPr>
        <w:pStyle w:val="a3"/>
        <w:numPr>
          <w:ilvl w:val="0"/>
          <w:numId w:val="1"/>
        </w:numPr>
        <w:spacing w:line="360" w:lineRule="exact"/>
        <w:ind w:leftChars="0"/>
      </w:pPr>
      <w:r>
        <w:rPr>
          <w:rFonts w:hint="eastAsia"/>
        </w:rPr>
        <w:t>避難経路</w:t>
      </w:r>
    </w:p>
    <w:p w:rsidR="00854838" w:rsidRDefault="00854838" w:rsidP="00854838">
      <w:pPr>
        <w:pStyle w:val="a3"/>
        <w:spacing w:line="360" w:lineRule="exact"/>
        <w:ind w:leftChars="0" w:left="720"/>
      </w:pPr>
      <w:r>
        <w:rPr>
          <w:rFonts w:hint="eastAsia"/>
        </w:rPr>
        <w:t xml:space="preserve">　避難場所までの避難経路については、「別紙１　避難経路図」のとおりとする。</w:t>
      </w:r>
    </w:p>
    <w:p w:rsidR="00A94B32" w:rsidRPr="00A94B32" w:rsidRDefault="00A94B32" w:rsidP="00E24259">
      <w:pPr>
        <w:spacing w:line="160" w:lineRule="exact"/>
      </w:pPr>
    </w:p>
    <w:p w:rsidR="00854838" w:rsidRDefault="00854838" w:rsidP="00854838">
      <w:pPr>
        <w:pStyle w:val="a3"/>
        <w:numPr>
          <w:ilvl w:val="0"/>
          <w:numId w:val="1"/>
        </w:numPr>
        <w:spacing w:line="360" w:lineRule="exact"/>
        <w:ind w:leftChars="0"/>
      </w:pPr>
      <w:r>
        <w:rPr>
          <w:rFonts w:ascii="ＭＳ 明朝" w:hAnsi="ＭＳ 明朝"/>
          <w:noProof/>
        </w:rPr>
        <mc:AlternateContent>
          <mc:Choice Requires="wps">
            <w:drawing>
              <wp:anchor distT="0" distB="0" distL="114300" distR="114300" simplePos="0" relativeHeight="251678720" behindDoc="0" locked="0" layoutInCell="1" allowOverlap="1" wp14:anchorId="50A32F04" wp14:editId="1F4F9D26">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1C116" id="直線コネクタ 3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Pr>
          <w:rFonts w:hint="eastAsia"/>
        </w:rPr>
        <w:t>避難誘導</w:t>
      </w:r>
    </w:p>
    <w:p w:rsidR="00854838" w:rsidRDefault="00854838" w:rsidP="00854838">
      <w:pPr>
        <w:spacing w:line="360" w:lineRule="exact"/>
        <w:ind w:left="720" w:hangingChars="300" w:hanging="720"/>
      </w:pPr>
      <w:r>
        <w:rPr>
          <w:rFonts w:hint="eastAsia"/>
        </w:rPr>
        <w:t xml:space="preserve">　　　　避難場所までの移動距離及び移動手段は、以下のとおりとする。</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769"/>
        <w:gridCol w:w="3188"/>
        <w:gridCol w:w="1895"/>
        <w:gridCol w:w="2641"/>
      </w:tblGrid>
      <w:tr w:rsidR="00854838" w:rsidRPr="00270FBF" w:rsidTr="005514B9">
        <w:trPr>
          <w:gridBefore w:val="1"/>
          <w:wBefore w:w="146" w:type="dxa"/>
          <w:trHeight w:val="270"/>
        </w:trPr>
        <w:tc>
          <w:tcPr>
            <w:tcW w:w="1769" w:type="dxa"/>
            <w:tcBorders>
              <w:top w:val="nil"/>
              <w:left w:val="nil"/>
              <w:bottom w:val="nil"/>
              <w:right w:val="nil"/>
            </w:tcBorders>
            <w:shd w:val="clear" w:color="auto" w:fill="auto"/>
            <w:noWrap/>
            <w:vAlign w:val="center"/>
            <w:hideMark/>
          </w:tcPr>
          <w:p w:rsidR="00854838" w:rsidRPr="00B069A8" w:rsidRDefault="00854838" w:rsidP="005514B9">
            <w:pPr>
              <w:widowControl/>
              <w:spacing w:line="360" w:lineRule="atLeast"/>
              <w:jc w:val="left"/>
              <w:rPr>
                <w:rFonts w:ascii="ＭＳ Ｐゴシック" w:eastAsia="ＭＳ Ｐゴシック" w:hAnsi="ＭＳ Ｐゴシック" w:cs="ＭＳ Ｐゴシック"/>
                <w:kern w:val="0"/>
                <w:sz w:val="20"/>
                <w:szCs w:val="24"/>
              </w:rPr>
            </w:pPr>
          </w:p>
        </w:tc>
        <w:tc>
          <w:tcPr>
            <w:tcW w:w="3188" w:type="dxa"/>
            <w:tcBorders>
              <w:top w:val="nil"/>
              <w:left w:val="nil"/>
              <w:bottom w:val="nil"/>
              <w:right w:val="nil"/>
            </w:tcBorders>
            <w:shd w:val="clear" w:color="auto" w:fill="auto"/>
            <w:noWrap/>
            <w:vAlign w:val="center"/>
            <w:hideMark/>
          </w:tcPr>
          <w:p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r>
      <w:tr w:rsidR="00854838" w:rsidRPr="00270FBF" w:rsidTr="005514B9">
        <w:trPr>
          <w:trHeight w:val="345"/>
        </w:trPr>
        <w:tc>
          <w:tcPr>
            <w:tcW w:w="19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3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854838" w:rsidRPr="00270FBF" w:rsidTr="005514B9">
        <w:trPr>
          <w:trHeight w:val="639"/>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3188" w:type="dxa"/>
            <w:tcBorders>
              <w:top w:val="nil"/>
              <w:left w:val="nil"/>
              <w:bottom w:val="single" w:sz="4" w:space="0" w:color="auto"/>
              <w:right w:val="single" w:sz="4" w:space="0" w:color="auto"/>
            </w:tcBorders>
            <w:shd w:val="clear" w:color="auto" w:fill="auto"/>
            <w:noWrap/>
            <w:vAlign w:val="center"/>
            <w:hideMark/>
          </w:tcPr>
          <w:p w:rsidR="00854838" w:rsidRDefault="00854838" w:rsidP="005514B9">
            <w:pPr>
              <w:widowControl/>
              <w:jc w:val="left"/>
              <w:rPr>
                <w:rFonts w:ascii="ＭＳ 明朝" w:hAnsi="ＭＳ 明朝" w:cs="ＭＳ Ｐゴシック"/>
                <w:color w:val="FF0000"/>
                <w:kern w:val="0"/>
                <w:sz w:val="18"/>
                <w:szCs w:val="18"/>
              </w:rPr>
            </w:pPr>
            <w:r w:rsidRPr="00270FBF">
              <w:rPr>
                <w:rFonts w:ascii="ＭＳ 明朝" w:hAnsi="ＭＳ 明朝" w:cs="ＭＳ Ｐゴシック" w:hint="eastAsia"/>
                <w:color w:val="000000"/>
                <w:kern w:val="0"/>
                <w:sz w:val="18"/>
                <w:szCs w:val="18"/>
              </w:rPr>
              <w:t xml:space="preserve">　</w:t>
            </w:r>
            <w:r w:rsidRPr="00A86CAE">
              <w:rPr>
                <w:rFonts w:ascii="ＭＳ 明朝" w:hAnsi="ＭＳ 明朝" w:cs="ＭＳ Ｐゴシック" w:hint="eastAsia"/>
                <w:color w:val="FF0000"/>
                <w:kern w:val="0"/>
                <w:sz w:val="18"/>
                <w:szCs w:val="18"/>
                <w:highlight w:val="yellow"/>
              </w:rPr>
              <w:t>〇〇〇〇</w:t>
            </w:r>
          </w:p>
          <w:p w:rsidR="002E2E55" w:rsidRPr="00270FBF" w:rsidRDefault="002E2E55"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FF0000"/>
                <w:kern w:val="0"/>
                <w:sz w:val="18"/>
                <w:szCs w:val="18"/>
                <w:highlight w:val="yellow"/>
              </w:rPr>
              <w:t>※系列施設や同種の類似施設、指定緊急避難場所、近隣の安全な場所等を記入</w:t>
            </w:r>
          </w:p>
        </w:tc>
        <w:tc>
          <w:tcPr>
            <w:tcW w:w="1895" w:type="dxa"/>
            <w:tcBorders>
              <w:top w:val="nil"/>
              <w:left w:val="nil"/>
              <w:bottom w:val="single" w:sz="4" w:space="0" w:color="auto"/>
              <w:right w:val="single" w:sz="4" w:space="0" w:color="auto"/>
            </w:tcBorders>
            <w:shd w:val="clear" w:color="auto" w:fill="auto"/>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Pr="00A86CAE">
              <w:rPr>
                <w:rFonts w:ascii="ＭＳ 明朝" w:hAnsi="ＭＳ 明朝" w:cs="ＭＳ Ｐゴシック" w:hint="eastAsia"/>
                <w:color w:val="FF0000"/>
                <w:kern w:val="0"/>
                <w:sz w:val="18"/>
                <w:szCs w:val="18"/>
                <w:highlight w:val="yellow"/>
              </w:rPr>
              <w:t>〇〇</w:t>
            </w:r>
            <w:r w:rsidRPr="00270FBF">
              <w:rPr>
                <w:rFonts w:ascii="ＭＳ 明朝" w:hAnsi="ＭＳ 明朝" w:cs="ＭＳ Ｐゴシック" w:hint="eastAsia"/>
                <w:color w:val="000000"/>
                <w:kern w:val="0"/>
                <w:sz w:val="18"/>
                <w:szCs w:val="18"/>
              </w:rPr>
              <w:t xml:space="preserve">　　）ｍ</w:t>
            </w:r>
          </w:p>
        </w:tc>
        <w:tc>
          <w:tcPr>
            <w:tcW w:w="2641" w:type="dxa"/>
            <w:tcBorders>
              <w:top w:val="nil"/>
              <w:left w:val="nil"/>
              <w:bottom w:val="single" w:sz="4" w:space="0" w:color="auto"/>
              <w:right w:val="single" w:sz="4" w:space="0" w:color="auto"/>
            </w:tcBorders>
            <w:shd w:val="clear" w:color="auto" w:fill="auto"/>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854838" w:rsidRPr="00270FBF" w:rsidTr="005514B9">
        <w:trPr>
          <w:trHeight w:val="540"/>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3188" w:type="dxa"/>
            <w:tcBorders>
              <w:top w:val="nil"/>
              <w:left w:val="nil"/>
              <w:bottom w:val="single" w:sz="4" w:space="0" w:color="auto"/>
              <w:right w:val="single" w:sz="4" w:space="0" w:color="auto"/>
            </w:tcBorders>
            <w:shd w:val="clear" w:color="auto" w:fill="auto"/>
            <w:noWrap/>
            <w:vAlign w:val="center"/>
            <w:hideMark/>
          </w:tcPr>
          <w:p w:rsidR="002E2E55" w:rsidRPr="00282311" w:rsidRDefault="00361F4C" w:rsidP="002E2E55">
            <w:pPr>
              <w:widowControl/>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highlight w:val="yellow"/>
              </w:rPr>
              <w:t>（例）本施設の○階へ避難</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p>
        </w:tc>
        <w:tc>
          <w:tcPr>
            <w:tcW w:w="2641" w:type="dxa"/>
            <w:tcBorders>
              <w:top w:val="nil"/>
              <w:left w:val="nil"/>
              <w:bottom w:val="single" w:sz="4" w:space="0" w:color="auto"/>
              <w:right w:val="single" w:sz="4" w:space="0" w:color="auto"/>
              <w:tr2bl w:val="single" w:sz="4" w:space="0" w:color="auto"/>
            </w:tcBorders>
            <w:shd w:val="clear" w:color="auto" w:fill="auto"/>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r>
    </w:tbl>
    <w:p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※屋内安全確保を選択する場合は、以下に該当するかを確認すること</w:t>
      </w:r>
    </w:p>
    <w:p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0"/>
          </mc:Choice>
          <mc:Fallback>
            <w:t>①</w:t>
          </mc:Fallback>
        </mc:AlternateContent>
      </w:r>
      <w:r w:rsidRPr="003C36D3">
        <w:rPr>
          <w:rFonts w:ascii="ＭＳ 明朝" w:hAnsi="ＭＳ 明朝" w:cs="ＭＳ Ｐゴシック" w:hint="eastAsia"/>
          <w:color w:val="FF0000"/>
          <w:kern w:val="0"/>
          <w:sz w:val="18"/>
          <w:szCs w:val="18"/>
          <w:highlight w:val="yellow"/>
        </w:rPr>
        <w:t>家屋倒壊等氾濫想定区域、土砂災害（特別）警戒区域、津波による浸水のおそれがないこと</w:t>
      </w:r>
    </w:p>
    <w:p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1"/>
          </mc:Choice>
          <mc:Fallback>
            <w:t>②</w:t>
          </mc:Fallback>
        </mc:AlternateContent>
      </w:r>
      <w:r w:rsidRPr="003C36D3">
        <w:rPr>
          <w:rFonts w:ascii="ＭＳ 明朝" w:hAnsi="ＭＳ 明朝" w:cs="ＭＳ Ｐゴシック" w:hint="eastAsia"/>
          <w:color w:val="FF0000"/>
          <w:kern w:val="0"/>
          <w:sz w:val="18"/>
          <w:szCs w:val="18"/>
          <w:highlight w:val="yellow"/>
        </w:rPr>
        <w:t>浸水しない居室があること</w:t>
      </w:r>
    </w:p>
    <w:p w:rsidR="002E2E55" w:rsidRPr="002E2E55" w:rsidRDefault="002E2E55" w:rsidP="002E2E55">
      <w:pPr>
        <w:widowControl/>
        <w:spacing w:line="240" w:lineRule="exact"/>
        <w:ind w:left="360" w:hangingChars="200" w:hanging="360"/>
        <w:jc w:val="left"/>
        <w:rPr>
          <w:rFonts w:ascii="ＭＳ 明朝" w:hAnsi="ＭＳ 明朝" w:cs="ＭＳ Ｐゴシック"/>
          <w:kern w:val="0"/>
          <w:sz w:val="18"/>
          <w:szCs w:val="18"/>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2"/>
          </mc:Choice>
          <mc:Fallback>
            <w:t>③</w:t>
          </mc:Fallback>
        </mc:AlternateContent>
      </w:r>
      <w:r w:rsidRPr="003C36D3">
        <w:rPr>
          <w:rFonts w:ascii="ＭＳ 明朝" w:hAnsi="ＭＳ 明朝" w:cs="ＭＳ Ｐゴシック" w:hint="eastAsia"/>
          <w:color w:val="FF0000"/>
          <w:kern w:val="0"/>
          <w:sz w:val="18"/>
          <w:szCs w:val="18"/>
          <w:highlight w:val="yellow"/>
        </w:rPr>
        <w:t>一定期間浸水することで生じる支障を許容できること</w:t>
      </w:r>
    </w:p>
    <w:p w:rsidR="002E2E55" w:rsidRDefault="002E2E55" w:rsidP="00854838">
      <w:pPr>
        <w:spacing w:line="360" w:lineRule="exact"/>
        <w:rPr>
          <w:rFonts w:ascii="ＭＳ ゴシック" w:eastAsia="ＭＳ ゴシック" w:hAnsi="ＭＳ ゴシック"/>
          <w:highlight w:val="lightGray"/>
        </w:rPr>
      </w:pPr>
    </w:p>
    <w:p w:rsidR="003C36D3" w:rsidRPr="0093097D" w:rsidRDefault="003C36D3" w:rsidP="003C36D3">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Pr="0093097D">
        <w:rPr>
          <w:rFonts w:ascii="ＭＳ ゴシック" w:eastAsia="ＭＳ ゴシック" w:hAnsi="ＭＳ ゴシック" w:hint="eastAsia"/>
          <w:highlight w:val="lightGray"/>
        </w:rPr>
        <w:t xml:space="preserve">　避難</w:t>
      </w:r>
      <w:r>
        <w:rPr>
          <w:rFonts w:ascii="ＭＳ ゴシック" w:eastAsia="ＭＳ ゴシック" w:hAnsi="ＭＳ ゴシック" w:hint="eastAsia"/>
          <w:highlight w:val="lightGray"/>
        </w:rPr>
        <w:t>に必要な設備の整備</w:t>
      </w:r>
    </w:p>
    <w:p w:rsidR="003C36D3" w:rsidRPr="0047054E" w:rsidRDefault="003C36D3" w:rsidP="003C36D3">
      <w:pPr>
        <w:snapToGrid w:val="0"/>
        <w:spacing w:line="360" w:lineRule="exact"/>
        <w:ind w:left="142" w:firstLineChars="100" w:firstLine="240"/>
        <w:rPr>
          <w:rFonts w:ascii="ＭＳ 明朝" w:hAnsi="ＭＳ 明朝"/>
          <w:szCs w:val="24"/>
        </w:rPr>
      </w:pPr>
      <w:r>
        <w:rPr>
          <w:rFonts w:ascii="ＭＳ 明朝" w:hAnsi="ＭＳ 明朝" w:hint="eastAsia"/>
          <w:szCs w:val="24"/>
        </w:rPr>
        <w:t>避難誘導の際に使用する設備等については、下表に示すとおりであ</w:t>
      </w:r>
      <w:r w:rsidR="00E24259">
        <w:rPr>
          <w:rFonts w:ascii="ＭＳ 明朝" w:hAnsi="ＭＳ 明朝" w:hint="eastAsia"/>
          <w:szCs w:val="24"/>
        </w:rPr>
        <w:t>り、</w:t>
      </w:r>
      <w:r>
        <w:rPr>
          <w:rFonts w:ascii="ＭＳ 明朝" w:hAnsi="ＭＳ 明朝" w:hint="eastAsia"/>
          <w:szCs w:val="24"/>
        </w:rPr>
        <w:t>日頃からその維持管理に努めるものとする。</w:t>
      </w:r>
    </w:p>
    <w:tbl>
      <w:tblPr>
        <w:tblStyle w:val="a4"/>
        <w:tblW w:w="9639" w:type="dxa"/>
        <w:tblInd w:w="-5" w:type="dxa"/>
        <w:tblLook w:val="04A0" w:firstRow="1" w:lastRow="0" w:firstColumn="1" w:lastColumn="0" w:noHBand="0" w:noVBand="1"/>
      </w:tblPr>
      <w:tblGrid>
        <w:gridCol w:w="1418"/>
        <w:gridCol w:w="4111"/>
        <w:gridCol w:w="1275"/>
        <w:gridCol w:w="2835"/>
      </w:tblGrid>
      <w:tr w:rsidR="003C36D3" w:rsidRPr="00CB18AB" w:rsidTr="003C36D3">
        <w:trPr>
          <w:trHeight w:val="264"/>
        </w:trPr>
        <w:tc>
          <w:tcPr>
            <w:tcW w:w="1418" w:type="dxa"/>
            <w:shd w:val="clear" w:color="auto" w:fill="D9D9D9" w:themeFill="background1" w:themeFillShade="D9"/>
            <w:vAlign w:val="center"/>
          </w:tcPr>
          <w:p w:rsidR="003C36D3" w:rsidRPr="00C358FC" w:rsidRDefault="003C36D3" w:rsidP="003C36D3">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分類</w:t>
            </w:r>
          </w:p>
        </w:tc>
        <w:tc>
          <w:tcPr>
            <w:tcW w:w="4111" w:type="dxa"/>
            <w:shd w:val="clear" w:color="auto" w:fill="D9D9D9" w:themeFill="background1" w:themeFillShade="D9"/>
            <w:vAlign w:val="center"/>
          </w:tcPr>
          <w:p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設備等</w:t>
            </w:r>
          </w:p>
        </w:tc>
        <w:tc>
          <w:tcPr>
            <w:tcW w:w="1275" w:type="dxa"/>
            <w:shd w:val="clear" w:color="auto" w:fill="D9D9D9" w:themeFill="background1" w:themeFillShade="D9"/>
          </w:tcPr>
          <w:p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数量</w:t>
            </w:r>
          </w:p>
        </w:tc>
        <w:tc>
          <w:tcPr>
            <w:tcW w:w="2835" w:type="dxa"/>
            <w:shd w:val="clear" w:color="auto" w:fill="D9D9D9" w:themeFill="background1" w:themeFillShade="D9"/>
          </w:tcPr>
          <w:p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設置場所・保存場所</w:t>
            </w:r>
          </w:p>
        </w:tc>
      </w:tr>
      <w:tr w:rsidR="003C36D3" w:rsidRPr="00CB18AB" w:rsidTr="003C36D3">
        <w:trPr>
          <w:trHeight w:val="197"/>
        </w:trPr>
        <w:tc>
          <w:tcPr>
            <w:tcW w:w="1418" w:type="dxa"/>
            <w:vMerge w:val="restart"/>
            <w:shd w:val="clear" w:color="auto" w:fill="D9D9D9" w:themeFill="background1" w:themeFillShade="D9"/>
            <w:vAlign w:val="center"/>
          </w:tcPr>
          <w:p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通常の設備</w:t>
            </w:r>
          </w:p>
        </w:tc>
        <w:tc>
          <w:tcPr>
            <w:tcW w:w="4111" w:type="dxa"/>
            <w:vAlign w:val="center"/>
          </w:tcPr>
          <w:p w:rsidR="003C36D3" w:rsidRPr="00C358FC" w:rsidRDefault="003C36D3" w:rsidP="00AE20D2">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エレベーター</w:t>
            </w:r>
          </w:p>
        </w:tc>
        <w:tc>
          <w:tcPr>
            <w:tcW w:w="1275" w:type="dxa"/>
            <w:vAlign w:val="center"/>
          </w:tcPr>
          <w:p w:rsidR="003C36D3" w:rsidRPr="003C36D3" w:rsidRDefault="003C36D3" w:rsidP="003C36D3">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3C36D3" w:rsidP="00AE20D2">
            <w:pPr>
              <w:snapToGrid w:val="0"/>
              <w:spacing w:line="260" w:lineRule="exact"/>
              <w:rPr>
                <w:rFonts w:ascii="ＭＳ 明朝" w:hAnsi="ＭＳ 明朝"/>
                <w:color w:val="FF0000"/>
                <w:sz w:val="18"/>
                <w:szCs w:val="18"/>
                <w:highlight w:val="yellow"/>
              </w:rPr>
            </w:pPr>
            <w:r w:rsidRPr="003C36D3">
              <w:rPr>
                <w:rFonts w:ascii="ＭＳ 明朝" w:hAnsi="ＭＳ 明朝" w:hint="eastAsia"/>
                <w:color w:val="FF0000"/>
                <w:sz w:val="18"/>
                <w:szCs w:val="18"/>
                <w:highlight w:val="yellow"/>
              </w:rPr>
              <w:t>（例）施設中央部（１～３階）</w:t>
            </w:r>
          </w:p>
        </w:tc>
      </w:tr>
      <w:tr w:rsidR="003C36D3" w:rsidRPr="00CB18AB" w:rsidTr="003C36D3">
        <w:trPr>
          <w:trHeight w:val="59"/>
        </w:trPr>
        <w:tc>
          <w:tcPr>
            <w:tcW w:w="1418" w:type="dxa"/>
            <w:vMerge/>
            <w:shd w:val="clear" w:color="auto" w:fill="D9D9D9" w:themeFill="background1" w:themeFillShade="D9"/>
            <w:vAlign w:val="center"/>
          </w:tcPr>
          <w:p w:rsidR="003C36D3" w:rsidRDefault="003C36D3" w:rsidP="00AE20D2">
            <w:pPr>
              <w:snapToGrid w:val="0"/>
              <w:spacing w:line="260" w:lineRule="exact"/>
              <w:jc w:val="center"/>
              <w:rPr>
                <w:rFonts w:ascii="ＭＳ 明朝" w:hAnsi="ＭＳ 明朝"/>
                <w:sz w:val="18"/>
                <w:szCs w:val="18"/>
              </w:rPr>
            </w:pPr>
          </w:p>
        </w:tc>
        <w:tc>
          <w:tcPr>
            <w:tcW w:w="4111" w:type="dxa"/>
            <w:vAlign w:val="center"/>
          </w:tcPr>
          <w:p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上下階の移動のできる大型スロープの設置</w:t>
            </w:r>
          </w:p>
        </w:tc>
        <w:tc>
          <w:tcPr>
            <w:tcW w:w="1275" w:type="dxa"/>
            <w:vAlign w:val="center"/>
          </w:tcPr>
          <w:p w:rsidR="003C36D3" w:rsidRPr="003C36D3" w:rsidRDefault="00E24259" w:rsidP="003C36D3">
            <w:pPr>
              <w:snapToGrid w:val="0"/>
              <w:spacing w:line="260" w:lineRule="exact"/>
              <w:jc w:val="center"/>
              <w:rPr>
                <w:rFonts w:ascii="ＭＳ 明朝" w:hAnsi="ＭＳ 明朝"/>
                <w:color w:val="FF0000"/>
                <w:sz w:val="18"/>
                <w:szCs w:val="18"/>
                <w:highlight w:val="yellow"/>
              </w:rPr>
            </w:pPr>
            <w:r>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E24259" w:rsidP="00E24259">
            <w:pPr>
              <w:snapToGrid w:val="0"/>
              <w:spacing w:line="260" w:lineRule="exact"/>
              <w:rPr>
                <w:rFonts w:ascii="ＭＳ 明朝" w:hAnsi="ＭＳ 明朝"/>
                <w:color w:val="FF0000"/>
                <w:sz w:val="18"/>
                <w:szCs w:val="18"/>
                <w:highlight w:val="yellow"/>
              </w:rPr>
            </w:pPr>
            <w:r>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3C36D3" w:rsidRPr="00CB18AB" w:rsidTr="003C36D3">
        <w:trPr>
          <w:trHeight w:val="78"/>
        </w:trPr>
        <w:tc>
          <w:tcPr>
            <w:tcW w:w="1418" w:type="dxa"/>
            <w:vMerge/>
            <w:shd w:val="clear" w:color="auto" w:fill="D9D9D9" w:themeFill="background1" w:themeFillShade="D9"/>
            <w:vAlign w:val="center"/>
          </w:tcPr>
          <w:p w:rsidR="003C36D3" w:rsidRDefault="003C36D3" w:rsidP="00AE20D2">
            <w:pPr>
              <w:snapToGrid w:val="0"/>
              <w:spacing w:line="260" w:lineRule="exact"/>
              <w:jc w:val="center"/>
              <w:rPr>
                <w:rFonts w:ascii="ＭＳ 明朝" w:hAnsi="ＭＳ 明朝"/>
                <w:sz w:val="18"/>
                <w:szCs w:val="18"/>
              </w:rPr>
            </w:pPr>
          </w:p>
        </w:tc>
        <w:tc>
          <w:tcPr>
            <w:tcW w:w="4111" w:type="dxa"/>
            <w:vAlign w:val="center"/>
          </w:tcPr>
          <w:p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車椅子</w:t>
            </w:r>
          </w:p>
        </w:tc>
        <w:tc>
          <w:tcPr>
            <w:tcW w:w="1275" w:type="dxa"/>
            <w:vAlign w:val="center"/>
          </w:tcPr>
          <w:p w:rsidR="003C36D3" w:rsidRPr="003C36D3" w:rsidRDefault="003C36D3" w:rsidP="003C36D3">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3C36D3" w:rsidP="00AE20D2">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3C36D3" w:rsidRPr="00CB18AB" w:rsidTr="003C36D3">
        <w:trPr>
          <w:trHeight w:val="95"/>
        </w:trPr>
        <w:tc>
          <w:tcPr>
            <w:tcW w:w="1418" w:type="dxa"/>
            <w:vMerge/>
            <w:shd w:val="clear" w:color="auto" w:fill="D9D9D9" w:themeFill="background1" w:themeFillShade="D9"/>
            <w:vAlign w:val="center"/>
          </w:tcPr>
          <w:p w:rsidR="003C36D3" w:rsidRDefault="003C36D3" w:rsidP="00AE20D2">
            <w:pPr>
              <w:snapToGrid w:val="0"/>
              <w:spacing w:line="260" w:lineRule="exact"/>
              <w:jc w:val="center"/>
              <w:rPr>
                <w:rFonts w:ascii="ＭＳ 明朝" w:hAnsi="ＭＳ 明朝"/>
                <w:sz w:val="18"/>
                <w:szCs w:val="18"/>
              </w:rPr>
            </w:pPr>
          </w:p>
        </w:tc>
        <w:tc>
          <w:tcPr>
            <w:tcW w:w="4111" w:type="dxa"/>
            <w:vAlign w:val="center"/>
          </w:tcPr>
          <w:p w:rsidR="003C36D3" w:rsidRDefault="003C36D3" w:rsidP="003C36D3">
            <w:pPr>
              <w:snapToGrid w:val="0"/>
              <w:spacing w:line="260" w:lineRule="exact"/>
              <w:rPr>
                <w:rFonts w:ascii="ＭＳ 明朝" w:hAnsi="ＭＳ 明朝"/>
                <w:sz w:val="18"/>
                <w:szCs w:val="18"/>
              </w:rPr>
            </w:pPr>
            <w:r>
              <w:rPr>
                <w:rFonts w:ascii="ＭＳ 明朝" w:hAnsi="ＭＳ 明朝" w:hint="eastAsia"/>
                <w:sz w:val="18"/>
                <w:szCs w:val="18"/>
              </w:rPr>
              <w:t>その他（</w: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Pr>
                <w:rFonts w:ascii="ＭＳ 明朝" w:hAnsi="ＭＳ 明朝" w:hint="eastAsia"/>
                <w:sz w:val="18"/>
                <w:szCs w:val="18"/>
              </w:rPr>
              <w:t>）</w:t>
            </w:r>
          </w:p>
        </w:tc>
        <w:tc>
          <w:tcPr>
            <w:tcW w:w="1275" w:type="dxa"/>
            <w:vAlign w:val="center"/>
          </w:tcPr>
          <w:p w:rsidR="003C36D3" w:rsidRPr="003C36D3" w:rsidRDefault="003C36D3" w:rsidP="003C36D3">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3C36D3" w:rsidP="00AE20D2">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3C36D3">
        <w:trPr>
          <w:trHeight w:val="99"/>
        </w:trPr>
        <w:tc>
          <w:tcPr>
            <w:tcW w:w="1418" w:type="dxa"/>
            <w:vMerge w:val="restart"/>
            <w:shd w:val="clear" w:color="auto" w:fill="D9D9D9" w:themeFill="background1" w:themeFillShade="D9"/>
            <w:vAlign w:val="center"/>
          </w:tcPr>
          <w:p w:rsidR="00E24259" w:rsidRPr="00270FBF" w:rsidRDefault="00E24259"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緊急時の設備</w:t>
            </w:r>
          </w:p>
        </w:tc>
        <w:tc>
          <w:tcPr>
            <w:tcW w:w="4111" w:type="dxa"/>
            <w:vAlign w:val="center"/>
          </w:tcPr>
          <w:p w:rsidR="00E24259" w:rsidRPr="00C358FC" w:rsidRDefault="00E24259" w:rsidP="003C36D3">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停電対策としての非常用電源の設置</w:t>
            </w:r>
          </w:p>
        </w:tc>
        <w:tc>
          <w:tcPr>
            <w:tcW w:w="1275" w:type="dxa"/>
          </w:tcPr>
          <w:p w:rsidR="00E24259" w:rsidRDefault="00E24259" w:rsidP="003C36D3">
            <w:pPr>
              <w:snapToGrid w:val="0"/>
              <w:spacing w:line="260" w:lineRule="exact"/>
              <w:jc w:val="center"/>
              <w:rPr>
                <w:rFonts w:ascii="ＭＳ 明朝" w:hAnsi="ＭＳ 明朝"/>
                <w:sz w:val="18"/>
                <w:szCs w:val="18"/>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Default="00E24259" w:rsidP="00AE20D2">
            <w:pPr>
              <w:snapToGrid w:val="0"/>
              <w:spacing w:line="260" w:lineRule="exact"/>
              <w:rPr>
                <w:rFonts w:ascii="ＭＳ 明朝" w:hAnsi="ＭＳ 明朝"/>
                <w:sz w:val="18"/>
                <w:szCs w:val="18"/>
              </w:rPr>
            </w:pPr>
            <w:r w:rsidRPr="003C36D3">
              <w:rPr>
                <w:rFonts w:ascii="ＭＳ 明朝" w:hAnsi="ＭＳ 明朝" w:hint="eastAsia"/>
                <w:color w:val="FF0000"/>
                <w:sz w:val="18"/>
                <w:szCs w:val="18"/>
                <w:highlight w:val="yellow"/>
              </w:rPr>
              <w:t>（例）２階機械室</w: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土のう</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止水板</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階段昇降機の設置</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その他（</w: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Pr>
                <w:rFonts w:ascii="ＭＳ 明朝" w:hAnsi="ＭＳ 明朝" w:hint="eastAsia"/>
                <w:sz w:val="18"/>
                <w:szCs w:val="18"/>
              </w:rPr>
              <w:t>）</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bl>
    <w:p w:rsidR="003C36D3" w:rsidRPr="00E24259" w:rsidRDefault="00E24259" w:rsidP="00E24259">
      <w:pPr>
        <w:spacing w:line="280" w:lineRule="exact"/>
        <w:rPr>
          <w:rFonts w:ascii="ＭＳ 明朝" w:hAnsi="ＭＳ 明朝"/>
          <w:color w:val="FF0000"/>
          <w:sz w:val="18"/>
          <w:szCs w:val="18"/>
          <w:highlight w:val="yellow"/>
        </w:rPr>
      </w:pPr>
      <w:r w:rsidRPr="00E24259">
        <w:rPr>
          <w:rFonts w:ascii="ＭＳ 明朝" w:hAnsi="ＭＳ 明朝" w:hint="eastAsia"/>
          <w:color w:val="FF0000"/>
          <w:sz w:val="18"/>
          <w:szCs w:val="18"/>
          <w:highlight w:val="yellow"/>
        </w:rPr>
        <w:t>※該当のない設備は数量欄に0と記入すること</w:t>
      </w:r>
    </w:p>
    <w:p w:rsidR="00E24259" w:rsidRPr="003C36D3" w:rsidRDefault="00E24259" w:rsidP="00854838">
      <w:pPr>
        <w:spacing w:line="360" w:lineRule="exact"/>
        <w:rPr>
          <w:rFonts w:ascii="ＭＳ ゴシック" w:eastAsia="ＭＳ ゴシック" w:hAnsi="ＭＳ ゴシック"/>
          <w:highlight w:val="lightGray"/>
        </w:rPr>
      </w:pPr>
    </w:p>
    <w:p w:rsidR="00854838" w:rsidRPr="0093097D" w:rsidRDefault="00737BED"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854838" w:rsidRPr="0093097D">
        <w:rPr>
          <w:rFonts w:ascii="ＭＳ ゴシック" w:eastAsia="ＭＳ ゴシック" w:hAnsi="ＭＳ ゴシック" w:hint="eastAsia"/>
          <w:highlight w:val="lightGray"/>
        </w:rPr>
        <w:t xml:space="preserve">　</w:t>
      </w:r>
      <w:r w:rsidR="00894328">
        <w:rPr>
          <w:rFonts w:ascii="ＭＳ ゴシック" w:eastAsia="ＭＳ ゴシック" w:hAnsi="ＭＳ ゴシック" w:hint="eastAsia"/>
          <w:highlight w:val="lightGray"/>
        </w:rPr>
        <w:t>避難に必要な装備品や備蓄品の整備</w:t>
      </w:r>
    </w:p>
    <w:p w:rsidR="00854838" w:rsidRPr="0047054E" w:rsidRDefault="00E24259" w:rsidP="00854838">
      <w:pPr>
        <w:snapToGrid w:val="0"/>
        <w:spacing w:line="360" w:lineRule="exact"/>
        <w:ind w:left="142" w:firstLineChars="100" w:firstLine="240"/>
        <w:rPr>
          <w:rFonts w:ascii="ＭＳ 明朝" w:hAnsi="ＭＳ 明朝"/>
          <w:szCs w:val="24"/>
        </w:rPr>
      </w:pPr>
      <w:r>
        <w:rPr>
          <w:rFonts w:ascii="ＭＳ 明朝" w:hAnsi="ＭＳ 明朝" w:hint="eastAsia"/>
          <w:szCs w:val="24"/>
        </w:rPr>
        <w:t>避難に必要な装備・備蓄品は下表に示すとおりであり、日頃からその維持管理に努める。</w:t>
      </w:r>
    </w:p>
    <w:tbl>
      <w:tblPr>
        <w:tblStyle w:val="a4"/>
        <w:tblW w:w="9639" w:type="dxa"/>
        <w:tblInd w:w="-5" w:type="dxa"/>
        <w:tblLook w:val="04A0" w:firstRow="1" w:lastRow="0" w:firstColumn="1" w:lastColumn="0" w:noHBand="0" w:noVBand="1"/>
      </w:tblPr>
      <w:tblGrid>
        <w:gridCol w:w="1951"/>
        <w:gridCol w:w="7688"/>
      </w:tblGrid>
      <w:tr w:rsidR="00854838" w:rsidRPr="00CB18AB" w:rsidTr="005514B9">
        <w:trPr>
          <w:trHeight w:val="264"/>
        </w:trPr>
        <w:tc>
          <w:tcPr>
            <w:tcW w:w="1951" w:type="dxa"/>
            <w:shd w:val="clear" w:color="auto" w:fill="D9D9D9" w:themeFill="background1" w:themeFillShade="D9"/>
            <w:vAlign w:val="center"/>
          </w:tcPr>
          <w:p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854838" w:rsidRPr="00CB18AB" w:rsidTr="00E24259">
        <w:trPr>
          <w:trHeight w:val="397"/>
        </w:trPr>
        <w:tc>
          <w:tcPr>
            <w:tcW w:w="1951" w:type="dxa"/>
            <w:shd w:val="clear" w:color="auto" w:fill="D9D9D9" w:themeFill="background1" w:themeFillShade="D9"/>
            <w:vAlign w:val="center"/>
          </w:tcPr>
          <w:p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rsidR="00854838" w:rsidRPr="00C358FC" w:rsidRDefault="00854838" w:rsidP="00E24259">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w:t>
            </w:r>
            <w:r w:rsidR="00E24259">
              <w:rPr>
                <w:rFonts w:ascii="ＭＳ 明朝" w:eastAsia="ＭＳ 明朝" w:hAnsi="ＭＳ 明朝" w:hint="eastAsia"/>
                <w:sz w:val="18"/>
                <w:szCs w:val="18"/>
              </w:rPr>
              <w:t>パソコン、</w:t>
            </w:r>
            <w:r w:rsidRPr="00C358FC">
              <w:rPr>
                <w:rFonts w:ascii="ＭＳ 明朝" w:eastAsia="ＭＳ 明朝" w:hAnsi="ＭＳ 明朝" w:hint="eastAsia"/>
                <w:sz w:val="18"/>
                <w:szCs w:val="18"/>
              </w:rPr>
              <w:t>タブレット、</w:t>
            </w:r>
            <w:r w:rsidR="00E24259" w:rsidRPr="00C358FC">
              <w:rPr>
                <w:rFonts w:ascii="ＭＳ 明朝" w:eastAsia="ＭＳ 明朝" w:hAnsi="ＭＳ 明朝" w:hint="eastAsia"/>
                <w:sz w:val="18"/>
                <w:szCs w:val="18"/>
              </w:rPr>
              <w:t>携帯電話、</w:t>
            </w:r>
            <w:r w:rsidRPr="00C358FC">
              <w:rPr>
                <w:rFonts w:ascii="ＭＳ 明朝" w:eastAsia="ＭＳ 明朝" w:hAnsi="ＭＳ 明朝" w:hint="eastAsia"/>
                <w:sz w:val="18"/>
                <w:szCs w:val="18"/>
              </w:rPr>
              <w:t>ファックス、</w:t>
            </w:r>
            <w:r w:rsidR="00E24259">
              <w:rPr>
                <w:rFonts w:ascii="ＭＳ 明朝" w:eastAsia="ＭＳ 明朝" w:hAnsi="ＭＳ 明朝" w:hint="eastAsia"/>
                <w:sz w:val="18"/>
                <w:szCs w:val="18"/>
              </w:rPr>
              <w:t>電池・非常用電源</w:t>
            </w:r>
          </w:p>
        </w:tc>
      </w:tr>
      <w:tr w:rsidR="00854838" w:rsidRPr="00CB18AB" w:rsidTr="005514B9">
        <w:trPr>
          <w:trHeight w:val="1361"/>
        </w:trPr>
        <w:tc>
          <w:tcPr>
            <w:tcW w:w="1951" w:type="dxa"/>
            <w:shd w:val="clear" w:color="auto" w:fill="D9D9D9" w:themeFill="background1" w:themeFillShade="D9"/>
            <w:vAlign w:val="center"/>
          </w:tcPr>
          <w:p w:rsidR="00854838" w:rsidRPr="00270FBF"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r w:rsidR="00E24259">
              <w:rPr>
                <w:rFonts w:ascii="ＭＳ 明朝" w:eastAsia="ＭＳ 明朝" w:hAnsi="ＭＳ 明朝" w:hint="eastAsia"/>
                <w:sz w:val="18"/>
                <w:szCs w:val="18"/>
              </w:rPr>
              <w:t>・避難先</w:t>
            </w:r>
          </w:p>
        </w:tc>
        <w:tc>
          <w:tcPr>
            <w:tcW w:w="7688" w:type="dxa"/>
            <w:vAlign w:val="center"/>
          </w:tcPr>
          <w:p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Pr="00C358FC">
              <w:rPr>
                <w:rFonts w:ascii="ＭＳ 明朝" w:eastAsia="ＭＳ 明朝" w:hAnsi="ＭＳ 明朝" w:hint="eastAsia"/>
                <w:sz w:val="18"/>
                <w:szCs w:val="18"/>
              </w:rPr>
              <w:t>）、案内旗、</w:t>
            </w:r>
            <w:r w:rsidR="00E24259">
              <w:rPr>
                <w:rFonts w:ascii="ＭＳ 明朝" w:eastAsia="ＭＳ 明朝" w:hAnsi="ＭＳ 明朝" w:hint="eastAsia"/>
                <w:sz w:val="18"/>
                <w:szCs w:val="18"/>
              </w:rPr>
              <w:t>ビブス、懐中電灯、ハンドマイク、雨具、ライフジャケットやヘルメット、避難ルートを示したマップ、救急用品、移動用の車両、衛生用品や衣料品、電池や携帯充電器</w:t>
            </w:r>
          </w:p>
          <w:p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【施設内の一時避難】水、食料、寝具、</w:t>
            </w:r>
            <w:r w:rsidRPr="00C358FC">
              <w:rPr>
                <w:rFonts w:ascii="ＭＳ 明朝" w:eastAsia="ＭＳ 明朝" w:hAnsi="ＭＳ 明朝" w:hint="eastAsia"/>
                <w:sz w:val="18"/>
                <w:szCs w:val="18"/>
              </w:rPr>
              <w:t>防寒具</w:t>
            </w:r>
          </w:p>
          <w:p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【高齢者、乳幼児</w:t>
            </w:r>
            <w:r w:rsidR="00737BED">
              <w:rPr>
                <w:rFonts w:ascii="ＭＳ 明朝" w:eastAsia="ＭＳ 明朝" w:hAnsi="ＭＳ 明朝" w:hint="eastAsia"/>
                <w:sz w:val="18"/>
                <w:szCs w:val="18"/>
              </w:rPr>
              <w:t>、障がい者等</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Pr>
                <w:rFonts w:ascii="ＭＳ 明朝" w:eastAsia="ＭＳ 明朝" w:hAnsi="ＭＳ 明朝" w:hint="eastAsia"/>
                <w:sz w:val="18"/>
                <w:szCs w:val="18"/>
              </w:rPr>
              <w:t>、おしりふき、おやつ、おんぶひも</w:t>
            </w:r>
            <w:r w:rsidR="00737BED">
              <w:rPr>
                <w:rFonts w:ascii="ＭＳ 明朝" w:eastAsia="ＭＳ 明朝" w:hAnsi="ＭＳ 明朝" w:hint="eastAsia"/>
                <w:sz w:val="18"/>
                <w:szCs w:val="18"/>
              </w:rPr>
              <w:t>、</w:t>
            </w:r>
            <w:r w:rsidR="00737BED" w:rsidRPr="00C358FC">
              <w:rPr>
                <w:rFonts w:ascii="ＭＳ 明朝" w:eastAsia="ＭＳ 明朝" w:hAnsi="ＭＳ 明朝" w:hint="eastAsia"/>
                <w:sz w:val="18"/>
                <w:szCs w:val="18"/>
              </w:rPr>
              <w:t>常備薬</w:t>
            </w:r>
          </w:p>
          <w:p w:rsidR="00854838" w:rsidRPr="00C358FC" w:rsidRDefault="00854838" w:rsidP="005514B9">
            <w:pPr>
              <w:snapToGrid w:val="0"/>
              <w:spacing w:line="260" w:lineRule="exact"/>
              <w:ind w:left="900" w:hangingChars="500" w:hanging="900"/>
              <w:rPr>
                <w:rFonts w:ascii="ＭＳ 明朝" w:eastAsia="ＭＳ 明朝" w:hAnsi="ＭＳ 明朝"/>
                <w:sz w:val="18"/>
                <w:szCs w:val="18"/>
              </w:rPr>
            </w:pPr>
            <w:r>
              <w:rPr>
                <w:rFonts w:ascii="ＭＳ 明朝" w:eastAsia="ＭＳ 明朝" w:hAnsi="ＭＳ 明朝" w:hint="eastAsia"/>
                <w:sz w:val="18"/>
                <w:szCs w:val="18"/>
              </w:rPr>
              <w:t>【その他】カルテのバック</w:t>
            </w:r>
            <w:r w:rsidRPr="00C358FC">
              <w:rPr>
                <w:rFonts w:ascii="ＭＳ 明朝" w:eastAsia="ＭＳ 明朝" w:hAnsi="ＭＳ 明朝" w:hint="eastAsia"/>
                <w:sz w:val="18"/>
                <w:szCs w:val="18"/>
              </w:rPr>
              <w:t>アップデータ</w:t>
            </w:r>
            <w:r>
              <w:rPr>
                <w:rFonts w:ascii="ＭＳ 明朝" w:eastAsia="ＭＳ 明朝" w:hAnsi="ＭＳ 明朝" w:hint="eastAsia"/>
                <w:sz w:val="18"/>
                <w:szCs w:val="18"/>
              </w:rPr>
              <w:t>（紹介状、処方箋作成用）、ウェットティッシュ、ごみ袋、タオル</w:t>
            </w:r>
            <w:r w:rsidR="00E24259">
              <w:rPr>
                <w:rFonts w:ascii="ＭＳ 明朝" w:eastAsia="ＭＳ 明朝" w:hAnsi="ＭＳ 明朝" w:hint="eastAsia"/>
                <w:sz w:val="18"/>
                <w:szCs w:val="18"/>
              </w:rPr>
              <w:t xml:space="preserve">　等</w:t>
            </w:r>
          </w:p>
        </w:tc>
      </w:tr>
    </w:tbl>
    <w:p w:rsidR="00854838" w:rsidRPr="00DC4323" w:rsidRDefault="00854838" w:rsidP="00854838">
      <w:pPr>
        <w:spacing w:line="260" w:lineRule="exact"/>
        <w:rPr>
          <w:rFonts w:ascii="HGｺﾞｼｯｸM" w:eastAsia="HGｺﾞｼｯｸM"/>
          <w:szCs w:val="24"/>
        </w:rPr>
      </w:pPr>
    </w:p>
    <w:p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Pr="0093097D">
        <w:rPr>
          <w:rFonts w:ascii="ＭＳ ゴシック" w:eastAsia="ＭＳ ゴシック" w:hAnsi="ＭＳ ゴシック" w:hint="eastAsia"/>
          <w:highlight w:val="lightGray"/>
        </w:rPr>
        <w:t xml:space="preserve">　防災教育及び訓練の実施</w:t>
      </w:r>
    </w:p>
    <w:p w:rsidR="00854838" w:rsidRDefault="00854838" w:rsidP="00854838">
      <w:pPr>
        <w:spacing w:line="360" w:lineRule="exact"/>
        <w:rPr>
          <w:rFonts w:ascii="ＭＳ 明朝" w:hAnsi="ＭＳ 明朝"/>
        </w:rPr>
      </w:pPr>
      <w:r>
        <w:rPr>
          <w:rFonts w:hint="eastAsia"/>
        </w:rPr>
        <w:t xml:space="preserve">　</w:t>
      </w:r>
      <w:r>
        <w:rPr>
          <w:rFonts w:ascii="ＭＳ 明朝" w:hAnsi="ＭＳ 明朝" w:hint="eastAsia"/>
        </w:rPr>
        <w:t>○　年間の教育及び訓練計画を毎年４月に作成する。</w:t>
      </w:r>
    </w:p>
    <w:p w:rsidR="00854838" w:rsidRPr="00FB3F1E" w:rsidRDefault="00854838" w:rsidP="00854838">
      <w:pPr>
        <w:spacing w:line="360" w:lineRule="exact"/>
        <w:ind w:firstLineChars="100" w:firstLine="240"/>
        <w:rPr>
          <w:rFonts w:ascii="ＭＳ 明朝" w:hAnsi="ＭＳ 明朝"/>
        </w:rPr>
      </w:pPr>
      <w:r>
        <w:rPr>
          <w:rFonts w:hint="eastAsia"/>
        </w:rPr>
        <w:t xml:space="preserve">○　</w:t>
      </w:r>
      <w:r w:rsidRPr="00FB3F1E">
        <w:rPr>
          <w:rFonts w:ascii="ＭＳ 明朝" w:hAnsi="ＭＳ 明朝" w:hint="eastAsia"/>
        </w:rPr>
        <w:t>毎年</w:t>
      </w:r>
      <w:r>
        <w:rPr>
          <w:rFonts w:ascii="ＭＳ 明朝" w:hAnsi="ＭＳ 明朝" w:hint="eastAsia"/>
        </w:rPr>
        <w:t>４</w:t>
      </w:r>
      <w:r w:rsidRPr="00FB3F1E">
        <w:rPr>
          <w:rFonts w:ascii="ＭＳ 明朝" w:hAnsi="ＭＳ 明朝" w:hint="eastAsia"/>
        </w:rPr>
        <w:t>月に新規採用の従業員を対象に研修を実施する。</w:t>
      </w:r>
    </w:p>
    <w:p w:rsidR="00854838" w:rsidRDefault="00854838" w:rsidP="00854838">
      <w:pPr>
        <w:spacing w:line="360" w:lineRule="exact"/>
        <w:ind w:left="720" w:hangingChars="300" w:hanging="720"/>
        <w:rPr>
          <w:rFonts w:ascii="ＭＳ 明朝" w:hAnsi="ＭＳ 明朝"/>
        </w:rPr>
      </w:pPr>
      <w:r w:rsidRPr="00FB3F1E">
        <w:rPr>
          <w:rFonts w:ascii="ＭＳ 明朝" w:hAnsi="ＭＳ 明朝" w:hint="eastAsia"/>
        </w:rPr>
        <w:t xml:space="preserve">　</w:t>
      </w:r>
      <w:r>
        <w:rPr>
          <w:rFonts w:ascii="ＭＳ 明朝" w:hAnsi="ＭＳ 明朝" w:hint="eastAsia"/>
        </w:rPr>
        <w:t xml:space="preserve">○　</w:t>
      </w:r>
      <w:r w:rsidRPr="00FB3F1E">
        <w:rPr>
          <w:rFonts w:ascii="ＭＳ 明朝" w:hAnsi="ＭＳ 明朝" w:hint="eastAsia"/>
        </w:rPr>
        <w:t>毎年</w:t>
      </w:r>
      <w:r>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rsidR="00854838" w:rsidRDefault="00854838" w:rsidP="00854838">
      <w:pPr>
        <w:spacing w:line="360" w:lineRule="exact"/>
        <w:ind w:left="720" w:hangingChars="300" w:hanging="720"/>
        <w:rPr>
          <w:rFonts w:ascii="ＭＳ 明朝" w:hAnsi="ＭＳ 明朝"/>
        </w:rPr>
      </w:pPr>
      <w:r>
        <w:rPr>
          <w:rFonts w:ascii="ＭＳ 明朝" w:hAnsi="ＭＳ 明朝" w:hint="eastAsia"/>
        </w:rPr>
        <w:t xml:space="preserve">　○　避難を円滑かつ迅速に確保するために、この訓練の実施により改善すべき点等が生じた場合は、本計画を適宜修正する。</w:t>
      </w:r>
    </w:p>
    <w:p w:rsidR="00854838" w:rsidRPr="00FB3F1E" w:rsidRDefault="00854838" w:rsidP="00854838">
      <w:pPr>
        <w:spacing w:line="360" w:lineRule="exact"/>
        <w:ind w:left="720" w:hangingChars="300" w:hanging="720"/>
        <w:rPr>
          <w:rFonts w:ascii="ＭＳ 明朝" w:hAnsi="ＭＳ 明朝"/>
        </w:rPr>
      </w:pPr>
    </w:p>
    <w:p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９</w:t>
      </w:r>
      <w:r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rsidR="00854838" w:rsidRPr="00CB18AB" w:rsidRDefault="00854838" w:rsidP="00854838">
      <w:pPr>
        <w:spacing w:line="360" w:lineRule="exact"/>
        <w:rPr>
          <w:rFonts w:ascii="ＭＳ 明朝" w:hAnsi="ＭＳ 明朝"/>
          <w:szCs w:val="24"/>
        </w:rPr>
      </w:pPr>
      <w:r>
        <w:rPr>
          <w:rFonts w:ascii="ＭＳ 明朝" w:hAnsi="ＭＳ 明朝" w:hint="eastAsia"/>
          <w:szCs w:val="24"/>
        </w:rPr>
        <w:t>（１）</w:t>
      </w:r>
      <w:r w:rsidRPr="00CB18AB">
        <w:rPr>
          <w:rFonts w:ascii="ＭＳ 明朝" w:hAnsi="ＭＳ 明朝" w:hint="eastAsia"/>
          <w:szCs w:val="24"/>
        </w:rPr>
        <w:t xml:space="preserve">　別添「自衛水防組織活動要領</w:t>
      </w:r>
      <w:r>
        <w:rPr>
          <w:rFonts w:ascii="ＭＳ 明朝" w:hAnsi="ＭＳ 明朝" w:hint="eastAsia"/>
          <w:szCs w:val="24"/>
        </w:rPr>
        <w:t>（案）</w:t>
      </w:r>
      <w:r w:rsidRPr="00CB18AB">
        <w:rPr>
          <w:rFonts w:ascii="ＭＳ 明朝" w:hAnsi="ＭＳ 明朝" w:hint="eastAsia"/>
          <w:szCs w:val="24"/>
        </w:rPr>
        <w:t>」に基づき自衛水防組織を設置する。</w:t>
      </w:r>
    </w:p>
    <w:p w:rsidR="00854838" w:rsidRPr="00CB18AB" w:rsidRDefault="00854838" w:rsidP="00854838">
      <w:pPr>
        <w:spacing w:line="360" w:lineRule="exact"/>
        <w:rPr>
          <w:rFonts w:ascii="ＭＳ 明朝" w:hAnsi="ＭＳ 明朝"/>
          <w:szCs w:val="24"/>
        </w:rPr>
      </w:pPr>
      <w:r>
        <w:rPr>
          <w:rFonts w:ascii="ＭＳ 明朝" w:hAnsi="ＭＳ 明朝" w:hint="eastAsia"/>
          <w:szCs w:val="24"/>
        </w:rPr>
        <w:t>（２）</w:t>
      </w:r>
      <w:r w:rsidRPr="00CB18AB">
        <w:rPr>
          <w:rFonts w:ascii="ＭＳ 明朝" w:hAnsi="ＭＳ 明朝" w:hint="eastAsia"/>
          <w:szCs w:val="24"/>
        </w:rPr>
        <w:t xml:space="preserve">　自衛水防組織においては、以下のとおり訓練を実施するものとする。</w:t>
      </w:r>
    </w:p>
    <w:p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①　毎年</w:t>
      </w:r>
      <w:r>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②　毎年</w:t>
      </w:r>
      <w:r>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rsidR="00854838" w:rsidRPr="00CB18AB" w:rsidRDefault="00854838" w:rsidP="00854838">
      <w:pPr>
        <w:spacing w:line="360" w:lineRule="exact"/>
        <w:ind w:left="720" w:hangingChars="300" w:hanging="720"/>
        <w:rPr>
          <w:rFonts w:ascii="ＭＳ 明朝" w:hAnsi="ＭＳ 明朝"/>
          <w:szCs w:val="24"/>
        </w:rPr>
      </w:pPr>
      <w:r>
        <w:rPr>
          <w:rFonts w:ascii="ＭＳ 明朝" w:hAnsi="ＭＳ 明朝" w:hint="eastAsia"/>
          <w:szCs w:val="24"/>
        </w:rPr>
        <w:t>（３）</w:t>
      </w:r>
      <w:r w:rsidRPr="00CB18AB">
        <w:rPr>
          <w:rFonts w:ascii="ＭＳ 明朝" w:hAnsi="ＭＳ 明朝" w:hint="eastAsia"/>
          <w:szCs w:val="24"/>
        </w:rPr>
        <w:t xml:space="preserve">　自衛水防組織の報告</w:t>
      </w:r>
    </w:p>
    <w:p w:rsidR="00854838" w:rsidRPr="008D77AA" w:rsidRDefault="00854838" w:rsidP="008D77AA">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自衛水防組織を組織または変更をしたと</w:t>
      </w:r>
      <w:r>
        <w:rPr>
          <w:rFonts w:ascii="ＭＳ 明朝" w:hAnsi="ＭＳ 明朝" w:hint="eastAsia"/>
          <w:szCs w:val="24"/>
        </w:rPr>
        <w:t>きは、水防法第１５条の３第２項に基づき、遅滞なく、当該計画を</w:t>
      </w:r>
      <w:r w:rsidR="00EB221F" w:rsidRPr="00EB221F">
        <w:rPr>
          <w:rFonts w:ascii="ＭＳ 明朝" w:hAnsi="ＭＳ 明朝" w:hint="eastAsia"/>
          <w:color w:val="FF0000"/>
          <w:szCs w:val="24"/>
          <w:highlight w:val="yellow"/>
        </w:rPr>
        <w:t>〇〇〇〇</w:t>
      </w:r>
      <w:r w:rsidRPr="00CB18AB">
        <w:rPr>
          <w:rFonts w:ascii="ＭＳ 明朝" w:hAnsi="ＭＳ 明朝" w:hint="eastAsia"/>
          <w:szCs w:val="24"/>
        </w:rPr>
        <w:t>へ報告する。</w:t>
      </w:r>
    </w:p>
    <w:p w:rsidR="008D77AA" w:rsidRDefault="008D77AA" w:rsidP="008D77AA">
      <w:pPr>
        <w:spacing w:line="160" w:lineRule="exact"/>
        <w:rPr>
          <w:color w:val="FF0000"/>
          <w:highlight w:val="yellow"/>
        </w:rPr>
      </w:pPr>
    </w:p>
    <w:p w:rsidR="00854838" w:rsidRPr="008D77AA" w:rsidRDefault="008D77AA">
      <w:pPr>
        <w:rPr>
          <w:color w:val="FF0000"/>
        </w:rPr>
      </w:pPr>
      <w:r w:rsidRPr="008D77AA">
        <w:rPr>
          <w:rFonts w:hint="eastAsia"/>
          <w:color w:val="FF0000"/>
          <w:highlight w:val="yellow"/>
        </w:rPr>
        <w:t>※自衛水防組織を設置しない場合は、本項目を削除してください。</w:t>
      </w:r>
    </w:p>
    <w:p w:rsidR="00DC49A5" w:rsidRDefault="00DC49A5"/>
    <w:p w:rsidR="00DC49A5" w:rsidRDefault="00DC49A5"/>
    <w:p w:rsidR="00DC49A5" w:rsidRDefault="00DC49A5"/>
    <w:p w:rsidR="00A065D1" w:rsidRDefault="00A065D1"/>
    <w:p w:rsidR="00A065D1" w:rsidRDefault="00A065D1"/>
    <w:p w:rsidR="00A065D1" w:rsidRDefault="00A065D1"/>
    <w:p w:rsidR="00A065D1" w:rsidRDefault="00A065D1"/>
    <w:p w:rsidR="00DC49A5" w:rsidRDefault="00DC49A5"/>
    <w:p w:rsidR="00DC49A5" w:rsidRDefault="00DC49A5"/>
    <w:p w:rsidR="008D77AA" w:rsidRDefault="008D77AA"/>
    <w:p w:rsidR="008D77AA" w:rsidRDefault="008D77AA" w:rsidP="00A065D1">
      <w:pPr>
        <w:widowControl/>
        <w:spacing w:line="360" w:lineRule="exact"/>
        <w:jc w:val="right"/>
      </w:pPr>
    </w:p>
    <w:p w:rsidR="00A065D1" w:rsidRDefault="00A065D1" w:rsidP="00A065D1">
      <w:pPr>
        <w:widowControl/>
        <w:spacing w:line="360" w:lineRule="exact"/>
        <w:jc w:val="right"/>
        <w:rPr>
          <w:rFonts w:ascii="ＭＳ 明朝" w:hAnsi="ＭＳ 明朝" w:cs="Times New Roman"/>
          <w:b/>
          <w:sz w:val="28"/>
        </w:rPr>
      </w:pPr>
      <w:r>
        <w:rPr>
          <w:rFonts w:ascii="ＭＳ 明朝" w:hAnsi="ＭＳ 明朝" w:cs="Times New Roman" w:hint="eastAsia"/>
          <w:b/>
          <w:sz w:val="28"/>
        </w:rPr>
        <w:t>【別紙１】</w:t>
      </w:r>
    </w:p>
    <w:p w:rsidR="00854838" w:rsidRPr="0003779D" w:rsidRDefault="00854838" w:rsidP="00854838">
      <w:pPr>
        <w:widowControl/>
        <w:spacing w:line="360" w:lineRule="exact"/>
        <w:jc w:val="left"/>
        <w:rPr>
          <w:rFonts w:ascii="ＭＳ 明朝" w:hAnsi="ＭＳ 明朝" w:cs="Times New Roman"/>
          <w:b/>
          <w:sz w:val="28"/>
        </w:rPr>
      </w:pPr>
      <w:r w:rsidRPr="00F24F1A">
        <w:rPr>
          <w:rFonts w:ascii="ＭＳ ゴシック" w:eastAsia="ＭＳ ゴシック" w:hAnsi="ＭＳ ゴシック" w:cs="ＭＳ Ｐゴシック"/>
          <w:noProof/>
          <w:color w:val="FFFFFF" w:themeColor="background1"/>
          <w:kern w:val="0"/>
          <w:sz w:val="18"/>
          <w:highlight w:val="black"/>
        </w:rPr>
        <mc:AlternateContent>
          <mc:Choice Requires="wps">
            <w:drawing>
              <wp:anchor distT="45720" distB="45720" distL="114300" distR="114300" simplePos="0" relativeHeight="251681792" behindDoc="0" locked="0" layoutInCell="1" allowOverlap="1" wp14:anchorId="2F82ED37" wp14:editId="4CD333F7">
                <wp:simplePos x="0" y="0"/>
                <wp:positionH relativeFrom="margin">
                  <wp:posOffset>7553325</wp:posOffset>
                </wp:positionH>
                <wp:positionV relativeFrom="paragraph">
                  <wp:posOffset>16510</wp:posOffset>
                </wp:positionV>
                <wp:extent cx="1116419" cy="1404620"/>
                <wp:effectExtent l="0" t="0" r="26670" b="12700"/>
                <wp:wrapNone/>
                <wp:docPr id="6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82ED37" id="_x0000_s1032" type="#_x0000_t202" style="position:absolute;margin-left:594.75pt;margin-top:1.3pt;width:87.9pt;height:110.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" strokecolor="red">
                <v:textbox style="mso-fit-shape-to-text:t">
                  <w:txbxContent>
                    <w:p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v:textbox>
                <w10:wrap anchorx="margin"/>
              </v:shape>
            </w:pict>
          </mc:Fallback>
        </mc:AlternateContent>
      </w:r>
      <w:r w:rsidRPr="0003779D">
        <w:rPr>
          <w:rFonts w:ascii="ＭＳ 明朝" w:hAnsi="ＭＳ 明朝" w:cs="Times New Roman"/>
          <w:noProof/>
        </w:rPr>
        <mc:AlternateContent>
          <mc:Choice Requires="wps">
            <w:drawing>
              <wp:anchor distT="0" distB="0" distL="114300" distR="114300" simplePos="0" relativeHeight="251680768" behindDoc="0" locked="0" layoutInCell="1" allowOverlap="1" wp14:anchorId="5D7D7487" wp14:editId="30EC4B2A">
                <wp:simplePos x="0" y="0"/>
                <wp:positionH relativeFrom="column">
                  <wp:posOffset>8744907</wp:posOffset>
                </wp:positionH>
                <wp:positionV relativeFrom="paragraph">
                  <wp:posOffset>13335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7487" id="テキスト ボックス 64800" o:spid="_x0000_s1033" type="#_x0000_t202" style="position:absolute;margin-left:688.6pt;margin-top:1.05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p1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" fillcolor="#7f7f7f [1612]" stroked="f" strokeweight="1pt">
                <v:textbox inset="0,2mm,0,0">
                  <w:txbxContent>
                    <w:p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rsidR="00854838" w:rsidRDefault="00854838" w:rsidP="00854838">
      <w:pPr>
        <w:widowControl/>
        <w:spacing w:line="260" w:lineRule="exact"/>
        <w:ind w:leftChars="100" w:left="240" w:firstLineChars="100" w:firstLine="240"/>
        <w:rPr>
          <w:rFonts w:ascii="ＭＳ 明朝" w:hAnsi="ＭＳ 明朝" w:cs="Times New Roman"/>
        </w:rPr>
      </w:pPr>
      <w:r w:rsidRPr="0003779D">
        <w:rPr>
          <w:rFonts w:ascii="ＭＳ 明朝" w:hAnsi="ＭＳ 明朝" w:cs="Times New Roman" w:hint="eastAsia"/>
        </w:rPr>
        <w:t>洪水時の避難場所は、洪</w:t>
      </w:r>
      <w:r>
        <w:rPr>
          <w:rFonts w:ascii="ＭＳ 明朝" w:hAnsi="ＭＳ 明朝" w:cs="Times New Roman" w:hint="eastAsia"/>
        </w:rPr>
        <w:t>水ハザードマップの想定浸水域および浸水深から、以下の場所とする。</w:t>
      </w:r>
    </w:p>
    <w:tbl>
      <w:tblPr>
        <w:tblStyle w:val="a4"/>
        <w:tblpPr w:leftFromText="142" w:rightFromText="142" w:vertAnchor="text" w:horzAnchor="margin" w:tblpY="69"/>
        <w:tblW w:w="9634" w:type="dxa"/>
        <w:tblLook w:val="04A0" w:firstRow="1" w:lastRow="0" w:firstColumn="1" w:lastColumn="0" w:noHBand="0" w:noVBand="1"/>
      </w:tblPr>
      <w:tblGrid>
        <w:gridCol w:w="3211"/>
        <w:gridCol w:w="3211"/>
        <w:gridCol w:w="3212"/>
      </w:tblGrid>
      <w:tr w:rsidR="00854838" w:rsidTr="00854838">
        <w:trPr>
          <w:trHeight w:val="443"/>
        </w:trPr>
        <w:tc>
          <w:tcPr>
            <w:tcW w:w="3211" w:type="dxa"/>
          </w:tcPr>
          <w:p w:rsidR="00854838" w:rsidRDefault="00854838" w:rsidP="00854838">
            <w:pPr>
              <w:widowControl/>
              <w:spacing w:line="260" w:lineRule="exact"/>
              <w:ind w:left="1036"/>
              <w:jc w:val="center"/>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施設名</w:t>
            </w:r>
          </w:p>
        </w:tc>
        <w:tc>
          <w:tcPr>
            <w:tcW w:w="3211" w:type="dxa"/>
          </w:tcPr>
          <w:p w:rsidR="00854838" w:rsidRDefault="00854838" w:rsidP="00854838">
            <w:pPr>
              <w:widowControl/>
              <w:spacing w:line="260" w:lineRule="exact"/>
              <w:ind w:left="1036"/>
              <w:jc w:val="center"/>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建物階数</w:t>
            </w:r>
          </w:p>
        </w:tc>
        <w:tc>
          <w:tcPr>
            <w:tcW w:w="3212" w:type="dxa"/>
          </w:tcPr>
          <w:p w:rsidR="00854838" w:rsidRDefault="00854838" w:rsidP="00854838">
            <w:pPr>
              <w:widowControl/>
              <w:spacing w:line="260" w:lineRule="exact"/>
              <w:ind w:left="1036"/>
              <w:jc w:val="center"/>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浸水深</w:t>
            </w:r>
          </w:p>
        </w:tc>
      </w:tr>
      <w:tr w:rsidR="00854838" w:rsidTr="00854838">
        <w:trPr>
          <w:trHeight w:val="354"/>
        </w:trPr>
        <w:tc>
          <w:tcPr>
            <w:tcW w:w="3211" w:type="dxa"/>
          </w:tcPr>
          <w:p w:rsidR="00854838" w:rsidRDefault="00854838" w:rsidP="00854838">
            <w:pPr>
              <w:widowControl/>
              <w:spacing w:line="260" w:lineRule="exact"/>
              <w:ind w:left="1036"/>
              <w:rPr>
                <w:rFonts w:ascii="ＭＳ 明朝" w:hAnsi="ＭＳ 明朝" w:cs="Times New Roman"/>
              </w:rPr>
            </w:pPr>
          </w:p>
          <w:p w:rsidR="00854838" w:rsidRDefault="00EB221F" w:rsidP="00854838">
            <w:pPr>
              <w:widowControl/>
              <w:spacing w:line="260" w:lineRule="exact"/>
              <w:jc w:val="center"/>
              <w:rPr>
                <w:rFonts w:ascii="ＭＳ 明朝" w:hAnsi="ＭＳ 明朝" w:cs="Times New Roman"/>
              </w:rPr>
            </w:pPr>
            <w:r w:rsidRPr="00EB221F">
              <w:rPr>
                <w:rFonts w:ascii="ＭＳ 明朝" w:hAnsi="ＭＳ 明朝" w:cs="Times New Roman" w:hint="eastAsia"/>
                <w:color w:val="FF0000"/>
                <w:highlight w:val="yellow"/>
              </w:rPr>
              <w:t>〇〇〇〇</w:t>
            </w:r>
          </w:p>
        </w:tc>
        <w:tc>
          <w:tcPr>
            <w:tcW w:w="3211" w:type="dxa"/>
          </w:tcPr>
          <w:p w:rsidR="00854838" w:rsidRDefault="00854838" w:rsidP="00854838">
            <w:pPr>
              <w:widowControl/>
              <w:spacing w:line="260" w:lineRule="exact"/>
              <w:ind w:left="1036"/>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sidRPr="00A86CAE">
              <w:rPr>
                <w:rFonts w:ascii="ＭＳ 明朝" w:hAnsi="ＭＳ 明朝" w:cs="Times New Roman" w:hint="eastAsia"/>
                <w:color w:val="FF0000"/>
                <w:highlight w:val="yellow"/>
              </w:rPr>
              <w:t>〇</w:t>
            </w:r>
            <w:r>
              <w:rPr>
                <w:rFonts w:ascii="ＭＳ 明朝" w:hAnsi="ＭＳ 明朝" w:cs="Times New Roman" w:hint="eastAsia"/>
              </w:rPr>
              <w:t>階</w:t>
            </w:r>
          </w:p>
        </w:tc>
        <w:tc>
          <w:tcPr>
            <w:tcW w:w="3212" w:type="dxa"/>
          </w:tcPr>
          <w:p w:rsidR="00854838" w:rsidRDefault="00854838" w:rsidP="00854838">
            <w:pPr>
              <w:widowControl/>
              <w:spacing w:line="260" w:lineRule="exact"/>
              <w:ind w:left="1036"/>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p>
        </w:tc>
      </w:tr>
    </w:tbl>
    <w:p w:rsidR="00A065D1" w:rsidRDefault="00A065D1">
      <w:r w:rsidRPr="008F187C">
        <w:rPr>
          <w:rFonts w:ascii="ＭＳ 明朝" w:hAnsi="ＭＳ 明朝" w:cs="Times New Roman"/>
          <w:noProof/>
        </w:rPr>
        <mc:AlternateContent>
          <mc:Choice Requires="wps">
            <w:drawing>
              <wp:anchor distT="0" distB="0" distL="114300" distR="114300" simplePos="0" relativeHeight="251683840" behindDoc="0" locked="0" layoutInCell="1" allowOverlap="1" wp14:anchorId="45BFC468" wp14:editId="68DE9B9A">
                <wp:simplePos x="0" y="0"/>
                <wp:positionH relativeFrom="margin">
                  <wp:align>left</wp:align>
                </wp:positionH>
                <wp:positionV relativeFrom="paragraph">
                  <wp:posOffset>841368</wp:posOffset>
                </wp:positionV>
                <wp:extent cx="1509395" cy="334010"/>
                <wp:effectExtent l="0" t="0" r="0" b="8255"/>
                <wp:wrapNone/>
                <wp:docPr id="64768" name="テキスト ボックス 6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45BFC468" id="テキスト ボックス 64768" o:spid="_x0000_s1034" type="#_x0000_t202" style="position:absolute;left:0;text-align:left;margin-left:0;margin-top:66.25pt;width:118.85pt;height:26.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" fillcolor="#7f7f7f" stroked="f" strokeweight="2.25pt">
                <v:textbox style="mso-fit-shape-to-text:t" inset=".25mm,.13mm,.25mm,.13mm">
                  <w:txbxContent>
                    <w:p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w10:wrap anchorx="margin"/>
              </v:shape>
            </w:pict>
          </mc:Fallback>
        </mc:AlternateContent>
      </w:r>
      <w:r>
        <w:rPr>
          <w:rFonts w:ascii="ＭＳ 明朝" w:hAnsi="ＭＳ 明朝" w:cs="Times New Roman"/>
          <w:noProof/>
        </w:rPr>
        <mc:AlternateContent>
          <mc:Choice Requires="wps">
            <w:drawing>
              <wp:anchor distT="0" distB="0" distL="114300" distR="114300" simplePos="0" relativeHeight="251684864" behindDoc="0" locked="0" layoutInCell="1" allowOverlap="1" wp14:anchorId="3879371B" wp14:editId="1D43DA6E">
                <wp:simplePos x="0" y="0"/>
                <wp:positionH relativeFrom="margin">
                  <wp:align>left</wp:align>
                </wp:positionH>
                <wp:positionV relativeFrom="paragraph">
                  <wp:posOffset>833130</wp:posOffset>
                </wp:positionV>
                <wp:extent cx="6105525" cy="7442298"/>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105525" cy="7442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E86F6" id="正方形/長方形 1" o:spid="_x0000_s1026" style="position:absolute;left:0;text-align:left;margin-left:0;margin-top:65.6pt;width:480.75pt;height:586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" filled="f" strokecolor="black [3213]" strokeweight="1pt">
                <w10:wrap anchorx="margin"/>
              </v:rect>
            </w:pict>
          </mc:Fallback>
        </mc:AlternateContent>
      </w: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854838" w:rsidRDefault="00854838"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Pr="00A065D1" w:rsidRDefault="00A065D1" w:rsidP="00A065D1">
      <w:pPr>
        <w:spacing w:line="240" w:lineRule="exact"/>
        <w:rPr>
          <w:color w:val="FF0000"/>
        </w:rPr>
      </w:pPr>
      <w:r w:rsidRPr="00A065D1">
        <w:rPr>
          <w:rFonts w:hint="eastAsia"/>
          <w:color w:val="FF0000"/>
          <w:highlight w:val="yellow"/>
        </w:rPr>
        <w:t>※屋内</w:t>
      </w:r>
      <w:r>
        <w:rPr>
          <w:rFonts w:hint="eastAsia"/>
          <w:color w:val="FF0000"/>
          <w:highlight w:val="yellow"/>
        </w:rPr>
        <w:t>安全確保</w:t>
      </w:r>
      <w:r w:rsidRPr="00A065D1">
        <w:rPr>
          <w:rFonts w:hint="eastAsia"/>
          <w:color w:val="FF0000"/>
          <w:highlight w:val="yellow"/>
        </w:rPr>
        <w:t>の場合は館内の避難経路を記入すること</w:t>
      </w:r>
    </w:p>
    <w:sectPr w:rsidR="00A065D1" w:rsidRPr="00A065D1" w:rsidSect="007B3390">
      <w:footerReference w:type="default" r:id="rId8"/>
      <w:pgSz w:w="11906" w:h="16838"/>
      <w:pgMar w:top="851"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B9" w:rsidRDefault="005514B9" w:rsidP="00854838">
      <w:r>
        <w:separator/>
      </w:r>
    </w:p>
  </w:endnote>
  <w:endnote w:type="continuationSeparator" w:id="0">
    <w:p w:rsidR="005514B9" w:rsidRDefault="005514B9" w:rsidP="008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951117"/>
      <w:docPartObj>
        <w:docPartGallery w:val="Page Numbers (Bottom of Page)"/>
        <w:docPartUnique/>
      </w:docPartObj>
    </w:sdtPr>
    <w:sdtEndPr/>
    <w:sdtContent>
      <w:p w:rsidR="005514B9" w:rsidRDefault="005514B9">
        <w:pPr>
          <w:pStyle w:val="a7"/>
          <w:jc w:val="center"/>
        </w:pPr>
        <w:r>
          <w:fldChar w:fldCharType="begin"/>
        </w:r>
        <w:r>
          <w:instrText>PAGE   \* MERGEFORMAT</w:instrText>
        </w:r>
        <w:r>
          <w:fldChar w:fldCharType="separate"/>
        </w:r>
        <w:r w:rsidR="00B0042E" w:rsidRPr="00B0042E">
          <w:rPr>
            <w:noProof/>
            <w:lang w:val="ja-JP"/>
          </w:rPr>
          <w:t>1</w:t>
        </w:r>
        <w:r>
          <w:fldChar w:fldCharType="end"/>
        </w:r>
      </w:p>
    </w:sdtContent>
  </w:sdt>
  <w:p w:rsidR="005514B9" w:rsidRDefault="005514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B9" w:rsidRDefault="005514B9" w:rsidP="00854838">
      <w:r>
        <w:separator/>
      </w:r>
    </w:p>
  </w:footnote>
  <w:footnote w:type="continuationSeparator" w:id="0">
    <w:p w:rsidR="005514B9" w:rsidRDefault="005514B9" w:rsidP="00854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38"/>
    <w:rsid w:val="000F30A8"/>
    <w:rsid w:val="00260B40"/>
    <w:rsid w:val="002E2E55"/>
    <w:rsid w:val="00361F4C"/>
    <w:rsid w:val="003C36D3"/>
    <w:rsid w:val="004A7C38"/>
    <w:rsid w:val="005514B9"/>
    <w:rsid w:val="00571140"/>
    <w:rsid w:val="00582F07"/>
    <w:rsid w:val="0063103E"/>
    <w:rsid w:val="00681B5B"/>
    <w:rsid w:val="0069299C"/>
    <w:rsid w:val="00720388"/>
    <w:rsid w:val="00737BED"/>
    <w:rsid w:val="00773591"/>
    <w:rsid w:val="007B3390"/>
    <w:rsid w:val="00835CD6"/>
    <w:rsid w:val="00854838"/>
    <w:rsid w:val="00873399"/>
    <w:rsid w:val="00894328"/>
    <w:rsid w:val="008D4DFA"/>
    <w:rsid w:val="008D77AA"/>
    <w:rsid w:val="009151A1"/>
    <w:rsid w:val="009371AB"/>
    <w:rsid w:val="00946F6F"/>
    <w:rsid w:val="00975DDC"/>
    <w:rsid w:val="00A065D1"/>
    <w:rsid w:val="00A312AD"/>
    <w:rsid w:val="00A94B32"/>
    <w:rsid w:val="00B0042E"/>
    <w:rsid w:val="00BD7249"/>
    <w:rsid w:val="00D10C2C"/>
    <w:rsid w:val="00DB0791"/>
    <w:rsid w:val="00DB63C2"/>
    <w:rsid w:val="00DC49A5"/>
    <w:rsid w:val="00DD2AF2"/>
    <w:rsid w:val="00E24259"/>
    <w:rsid w:val="00E35BDF"/>
    <w:rsid w:val="00E54A10"/>
    <w:rsid w:val="00E639E2"/>
    <w:rsid w:val="00EB221F"/>
    <w:rsid w:val="00FB34F4"/>
    <w:rsid w:val="00FC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C2AED-E239-4CA3-BC86-A8D46B3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3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38"/>
    <w:pPr>
      <w:ind w:leftChars="400" w:left="840"/>
    </w:pPr>
  </w:style>
  <w:style w:type="table" w:styleId="a4">
    <w:name w:val="Table Grid"/>
    <w:basedOn w:val="a1"/>
    <w:uiPriority w:val="39"/>
    <w:rsid w:val="0085483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48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54838"/>
    <w:pPr>
      <w:tabs>
        <w:tab w:val="center" w:pos="4252"/>
        <w:tab w:val="right" w:pos="8504"/>
      </w:tabs>
      <w:snapToGrid w:val="0"/>
    </w:pPr>
  </w:style>
  <w:style w:type="character" w:customStyle="1" w:styleId="a6">
    <w:name w:val="ヘッダー (文字)"/>
    <w:basedOn w:val="a0"/>
    <w:link w:val="a5"/>
    <w:uiPriority w:val="99"/>
    <w:rsid w:val="00854838"/>
    <w:rPr>
      <w:sz w:val="24"/>
    </w:rPr>
  </w:style>
  <w:style w:type="paragraph" w:styleId="a7">
    <w:name w:val="footer"/>
    <w:basedOn w:val="a"/>
    <w:link w:val="a8"/>
    <w:uiPriority w:val="99"/>
    <w:unhideWhenUsed/>
    <w:rsid w:val="00854838"/>
    <w:pPr>
      <w:tabs>
        <w:tab w:val="center" w:pos="4252"/>
        <w:tab w:val="right" w:pos="8504"/>
      </w:tabs>
      <w:snapToGrid w:val="0"/>
    </w:pPr>
  </w:style>
  <w:style w:type="character" w:customStyle="1" w:styleId="a8">
    <w:name w:val="フッター (文字)"/>
    <w:basedOn w:val="a0"/>
    <w:link w:val="a7"/>
    <w:uiPriority w:val="99"/>
    <w:rsid w:val="00854838"/>
    <w:rPr>
      <w:sz w:val="24"/>
    </w:rPr>
  </w:style>
  <w:style w:type="paragraph" w:styleId="a9">
    <w:name w:val="Balloon Text"/>
    <w:basedOn w:val="a"/>
    <w:link w:val="aa"/>
    <w:uiPriority w:val="99"/>
    <w:semiHidden/>
    <w:unhideWhenUsed/>
    <w:rsid w:val="00DC4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B20D8-5BAF-41F6-8523-6157FB73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松本 貴史</cp:lastModifiedBy>
  <cp:revision>2</cp:revision>
  <cp:lastPrinted>2022-06-23T22:38:00Z</cp:lastPrinted>
  <dcterms:created xsi:type="dcterms:W3CDTF">2023-11-28T02:01:00Z</dcterms:created>
  <dcterms:modified xsi:type="dcterms:W3CDTF">2023-11-28T02:01:00Z</dcterms:modified>
</cp:coreProperties>
</file>